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B71CDC">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B71CDC" w:rsidRPr="00B71CDC">
              <w:rPr>
                <w:rFonts w:ascii="黑体" w:eastAsia="黑体" w:hAnsi="黑体"/>
                <w:sz w:val="21"/>
                <w:szCs w:val="21"/>
              </w:rPr>
              <w:t>67.060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B71CDC">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B71CDC" w:rsidRPr="00B71CDC">
              <w:rPr>
                <w:rFonts w:ascii="黑体" w:eastAsia="黑体" w:hAnsi="黑体"/>
                <w:sz w:val="21"/>
                <w:szCs w:val="21"/>
              </w:rPr>
              <w:t>B22</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B71CDC">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71CDC">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B71CDC">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B71CDC">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B71CDC">
        <w:rPr>
          <w:rFonts w:hint="eastAsia"/>
        </w:rPr>
        <w:t>1067.4</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B71CDC">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5827FD"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827FD">
        <w:rPr>
          <w:rFonts w:hint="eastAsia"/>
        </w:rPr>
        <w:t xml:space="preserve">地理标志产品  </w:t>
      </w:r>
      <w:r w:rsidR="005827FD" w:rsidRPr="005827FD">
        <w:rPr>
          <w:rFonts w:hint="eastAsia"/>
        </w:rPr>
        <w:t>宿迁籼米</w:t>
      </w:r>
    </w:p>
    <w:p w:rsidR="006816A4" w:rsidRDefault="005827FD" w:rsidP="00463B77">
      <w:pPr>
        <w:pStyle w:val="afffffffffe"/>
        <w:framePr w:h="6974" w:hRule="exact" w:wrap="around" w:x="1419" w:anchorLock="1"/>
      </w:pPr>
      <w:r w:rsidRPr="005827FD">
        <w:rPr>
          <w:rFonts w:hint="eastAsia"/>
        </w:rPr>
        <w:t>第4部分：大米</w:t>
      </w:r>
      <w:r w:rsidR="0012059C">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15ED4" w:rsidRPr="00515ED4">
        <w:rPr>
          <w:rFonts w:ascii="黑体" w:eastAsia="黑体" w:hAnsi="黑体"/>
          <w:noProof/>
          <w:szCs w:val="28"/>
        </w:rPr>
        <w:t>Product of geograhical indication Suqian Indica Rice-Part 4: Rice</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4B5379">
        <w:rPr>
          <w:rFonts w:ascii="黑体"/>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5827FD">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70285D">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794C484" wp14:editId="5143DA2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4B5379" w:rsidRDefault="004B5379" w:rsidP="004B5379">
      <w:pPr>
        <w:pStyle w:val="a6"/>
        <w:spacing w:before="900" w:after="468"/>
      </w:pPr>
      <w:bookmarkStart w:id="18" w:name="BookMark2"/>
      <w:r w:rsidRPr="004B5379">
        <w:rPr>
          <w:spacing w:val="320"/>
        </w:rPr>
        <w:lastRenderedPageBreak/>
        <w:t>前</w:t>
      </w:r>
      <w:r>
        <w:t>言</w:t>
      </w:r>
    </w:p>
    <w:p w:rsidR="004B5379" w:rsidRDefault="004B5379" w:rsidP="004B5379">
      <w:pPr>
        <w:pStyle w:val="affff6"/>
        <w:ind w:firstLine="420"/>
      </w:pPr>
      <w:r>
        <w:rPr>
          <w:rFonts w:hint="eastAsia"/>
        </w:rPr>
        <w:t>本文件按照GB/T 1.1—2020《标准化工作导则  第1部分：标准化文件的结构和起草规则》的规定起草。</w:t>
      </w:r>
    </w:p>
    <w:p w:rsidR="004B5379" w:rsidRDefault="004B5379" w:rsidP="004B5379">
      <w:pPr>
        <w:pStyle w:val="affff6"/>
        <w:ind w:firstLine="420"/>
      </w:pPr>
      <w:r>
        <w:rPr>
          <w:rFonts w:hint="eastAsia"/>
        </w:rPr>
        <w:t>DB3213/T1067《地理标志产品  宿迁籼米》分为如下4个部分：</w:t>
      </w:r>
    </w:p>
    <w:p w:rsidR="004B5379" w:rsidRDefault="004B5379" w:rsidP="004B5379">
      <w:pPr>
        <w:pStyle w:val="affff6"/>
        <w:ind w:firstLine="420"/>
      </w:pPr>
      <w:r>
        <w:rPr>
          <w:rFonts w:hint="eastAsia"/>
        </w:rPr>
        <w:t>——第1部分  稻谷种植技术规程</w:t>
      </w:r>
    </w:p>
    <w:p w:rsidR="004B5379" w:rsidRDefault="004B5379" w:rsidP="004B5379">
      <w:pPr>
        <w:pStyle w:val="affff6"/>
        <w:ind w:firstLine="420"/>
      </w:pPr>
      <w:r>
        <w:rPr>
          <w:rFonts w:hint="eastAsia"/>
        </w:rPr>
        <w:t>——第2部分  稻谷</w:t>
      </w:r>
    </w:p>
    <w:p w:rsidR="004B5379" w:rsidRDefault="004B5379" w:rsidP="004B5379">
      <w:pPr>
        <w:pStyle w:val="affff6"/>
        <w:ind w:firstLine="420"/>
      </w:pPr>
      <w:r>
        <w:rPr>
          <w:rFonts w:hint="eastAsia"/>
        </w:rPr>
        <w:t>——第3部分  大米加工技术规范</w:t>
      </w:r>
    </w:p>
    <w:p w:rsidR="004B5379" w:rsidRDefault="004B5379" w:rsidP="004B5379">
      <w:pPr>
        <w:pStyle w:val="affff6"/>
        <w:ind w:firstLine="420"/>
      </w:pPr>
      <w:r>
        <w:rPr>
          <w:rFonts w:hint="eastAsia"/>
        </w:rPr>
        <w:t>——第4部分  大米</w:t>
      </w:r>
    </w:p>
    <w:p w:rsidR="004B5379" w:rsidRPr="004B5379" w:rsidRDefault="004B5379" w:rsidP="004B5379">
      <w:pPr>
        <w:pStyle w:val="affff6"/>
        <w:ind w:firstLine="420"/>
      </w:pPr>
      <w:r>
        <w:rPr>
          <w:rFonts w:hint="eastAsia"/>
        </w:rPr>
        <w:t>本文件为DB3213/T1067《地理标志产品  宿迁籼米》的第4部分。</w:t>
      </w:r>
    </w:p>
    <w:p w:rsidR="004B5379" w:rsidRDefault="004B5379" w:rsidP="004B5379">
      <w:pPr>
        <w:pStyle w:val="affff6"/>
        <w:ind w:firstLine="420"/>
      </w:pPr>
      <w:r>
        <w:rPr>
          <w:rFonts w:hint="eastAsia"/>
        </w:rPr>
        <w:t>请注意本文件的某些内容可能涉及专利。本文件的发布机构不承担识别专利的责任。</w:t>
      </w:r>
    </w:p>
    <w:p w:rsidR="004B5379" w:rsidRDefault="004B5379" w:rsidP="004B5379">
      <w:pPr>
        <w:pStyle w:val="affff6"/>
        <w:ind w:firstLine="420"/>
      </w:pPr>
      <w:r>
        <w:rPr>
          <w:rFonts w:hint="eastAsia"/>
        </w:rPr>
        <w:t>本文件由</w:t>
      </w:r>
      <w:r w:rsidRPr="004B5379">
        <w:rPr>
          <w:rFonts w:hint="eastAsia"/>
        </w:rPr>
        <w:t>宿迁市农业农村局</w:t>
      </w:r>
      <w:r>
        <w:rPr>
          <w:rFonts w:hint="eastAsia"/>
        </w:rPr>
        <w:t>提出并归口。</w:t>
      </w:r>
    </w:p>
    <w:p w:rsidR="004B5379" w:rsidRDefault="004B5379" w:rsidP="004B5379">
      <w:pPr>
        <w:pStyle w:val="affff6"/>
        <w:ind w:firstLine="420"/>
      </w:pPr>
      <w:r>
        <w:rPr>
          <w:rFonts w:hint="eastAsia"/>
        </w:rPr>
        <w:t>本文件起草单位：</w:t>
      </w:r>
      <w:r w:rsidRPr="004B5379">
        <w:rPr>
          <w:rFonts w:hint="eastAsia"/>
        </w:rPr>
        <w:t>宿迁市农业技术综合服务中心、江苏省农业科学院。</w:t>
      </w:r>
    </w:p>
    <w:p w:rsidR="004B5379" w:rsidRDefault="004B5379" w:rsidP="004B5379">
      <w:pPr>
        <w:pStyle w:val="affff6"/>
        <w:ind w:firstLine="420"/>
      </w:pPr>
      <w:r>
        <w:rPr>
          <w:rFonts w:hint="eastAsia"/>
        </w:rPr>
        <w:t>本文件主要起草人：韩必荣、徐国平、朱芳、杨超、赵海侠、张洪树、赵庆勇、张明、张亚东、陈涛。</w:t>
      </w:r>
    </w:p>
    <w:p w:rsidR="004B5379" w:rsidRDefault="004B5379" w:rsidP="004B5379">
      <w:pPr>
        <w:pStyle w:val="affff6"/>
        <w:ind w:firstLine="420"/>
      </w:pPr>
      <w:r>
        <w:rPr>
          <w:rFonts w:hint="eastAsia"/>
        </w:rPr>
        <w:t>本文件为首次发布。</w:t>
      </w:r>
    </w:p>
    <w:p w:rsidR="004B5379" w:rsidRDefault="004B5379" w:rsidP="004B5379">
      <w:pPr>
        <w:pStyle w:val="affff6"/>
        <w:ind w:firstLine="420"/>
      </w:pPr>
    </w:p>
    <w:p w:rsidR="004B5379" w:rsidRPr="004B5379" w:rsidRDefault="004B5379" w:rsidP="004B5379">
      <w:pPr>
        <w:pStyle w:val="affff6"/>
        <w:ind w:firstLine="420"/>
        <w:sectPr w:rsidR="004B5379" w:rsidRPr="004B5379" w:rsidSect="0070285D">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8D51B5705DE4F2C813BF7DE7D4E0046"/>
        </w:placeholder>
      </w:sdtPr>
      <w:sdtEndPr/>
      <w:sdtContent>
        <w:bookmarkStart w:id="20" w:name="NEW_STAND_NAME" w:displacedByCustomXml="prev"/>
        <w:p w:rsidR="005827FD" w:rsidRDefault="005827FD" w:rsidP="005827FD">
          <w:pPr>
            <w:pStyle w:val="afffffffff1"/>
            <w:spacing w:beforeLines="100" w:before="312" w:afterLines="1" w:after="3"/>
          </w:pPr>
          <w:r>
            <w:rPr>
              <w:rFonts w:hint="eastAsia"/>
            </w:rPr>
            <w:t>地理标志产品</w:t>
          </w:r>
          <w:r>
            <w:t xml:space="preserve">  宿迁籼米</w:t>
          </w:r>
        </w:p>
        <w:p w:rsidR="00F26B7E" w:rsidRPr="00F26B7E" w:rsidRDefault="005827FD" w:rsidP="005827FD">
          <w:pPr>
            <w:pStyle w:val="afffffffff1"/>
            <w:spacing w:beforeLines="1" w:before="3" w:after="680"/>
          </w:pPr>
          <w:r>
            <w:rPr>
              <w:rFonts w:hint="eastAsia"/>
            </w:rPr>
            <w:t>第</w:t>
          </w:r>
          <w:r>
            <w:t>4部分：大米</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FF248C" w:rsidRDefault="00FF248C" w:rsidP="00FF248C">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本文件规定了地理标志产品宿迁籼米</w:t>
      </w:r>
      <w:r w:rsidR="000E06A0">
        <w:rPr>
          <w:rFonts w:hint="eastAsia"/>
        </w:rPr>
        <w:t>（以下简称：</w:t>
      </w:r>
      <w:r w:rsidR="000E06A0" w:rsidRPr="000E06A0">
        <w:rPr>
          <w:rFonts w:hint="eastAsia"/>
        </w:rPr>
        <w:t>宿迁籼米</w:t>
      </w:r>
      <w:r w:rsidR="000E06A0">
        <w:rPr>
          <w:rFonts w:hint="eastAsia"/>
        </w:rPr>
        <w:t>）大米</w:t>
      </w:r>
      <w:r w:rsidR="001324DD">
        <w:rPr>
          <w:rFonts w:hint="eastAsia"/>
        </w:rPr>
        <w:t>的</w:t>
      </w:r>
      <w:r>
        <w:rPr>
          <w:rFonts w:hint="eastAsia"/>
        </w:rPr>
        <w:t>术语和定义、质量要求、检验方法、检验规则、标签标识、包装、储存和运输的要求。</w:t>
      </w:r>
    </w:p>
    <w:p w:rsidR="008B0C9C" w:rsidRDefault="00FF248C" w:rsidP="00FF248C">
      <w:pPr>
        <w:pStyle w:val="affff6"/>
        <w:ind w:firstLine="420"/>
      </w:pPr>
      <w:r>
        <w:rPr>
          <w:rFonts w:hint="eastAsia"/>
        </w:rPr>
        <w:t>本文件适用于符合</w:t>
      </w:r>
      <w:r w:rsidR="000E06A0">
        <w:rPr>
          <w:rFonts w:hint="eastAsia"/>
        </w:rPr>
        <w:t>宿迁籼米质量</w:t>
      </w:r>
      <w:r>
        <w:rPr>
          <w:rFonts w:hint="eastAsia"/>
        </w:rPr>
        <w:t>要求的大米。</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D7FEBFA10B004B90A87F933C6BEA8F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F248C" w:rsidRDefault="00FF248C" w:rsidP="00FF248C">
      <w:pPr>
        <w:pStyle w:val="affff6"/>
        <w:ind w:firstLine="420"/>
      </w:pPr>
      <w:r>
        <w:rPr>
          <w:rFonts w:hint="eastAsia"/>
        </w:rPr>
        <w:t>GB/T 1354</w:t>
      </w:r>
      <w:r w:rsidR="008F13DC" w:rsidRPr="008F13DC">
        <w:t>-2018</w:t>
      </w:r>
      <w:r>
        <w:rPr>
          <w:rFonts w:hint="eastAsia"/>
        </w:rPr>
        <w:t xml:space="preserve">  大米</w:t>
      </w:r>
    </w:p>
    <w:p w:rsidR="00FF248C" w:rsidRDefault="00FF248C" w:rsidP="00FF248C">
      <w:pPr>
        <w:pStyle w:val="affff6"/>
        <w:ind w:firstLine="420"/>
      </w:pPr>
      <w:r>
        <w:rPr>
          <w:rFonts w:hint="eastAsia"/>
        </w:rPr>
        <w:t>GB 2715  食品安全国家标准  粮食</w:t>
      </w:r>
    </w:p>
    <w:p w:rsidR="00FF248C" w:rsidRDefault="00FF248C" w:rsidP="00FF248C">
      <w:pPr>
        <w:pStyle w:val="affff6"/>
        <w:ind w:firstLine="420"/>
      </w:pPr>
      <w:r>
        <w:rPr>
          <w:rFonts w:hint="eastAsia"/>
        </w:rPr>
        <w:t>GB 2761  食品安全国家标准  食品中真菌毒素限量</w:t>
      </w:r>
    </w:p>
    <w:p w:rsidR="00FF248C" w:rsidRDefault="00FF248C" w:rsidP="00FF248C">
      <w:pPr>
        <w:pStyle w:val="affff6"/>
        <w:ind w:firstLine="420"/>
      </w:pPr>
      <w:r>
        <w:rPr>
          <w:rFonts w:hint="eastAsia"/>
        </w:rPr>
        <w:t>GB 2762  食品安全国家标准  食品中污染物限量</w:t>
      </w:r>
    </w:p>
    <w:p w:rsidR="00FF248C" w:rsidRDefault="00FF248C" w:rsidP="00FF248C">
      <w:pPr>
        <w:pStyle w:val="affff6"/>
        <w:ind w:firstLine="420"/>
      </w:pPr>
      <w:r>
        <w:rPr>
          <w:rFonts w:hint="eastAsia"/>
        </w:rPr>
        <w:t>GB 2763  食品安全国家标准  食品中农药最大残留限量</w:t>
      </w:r>
    </w:p>
    <w:p w:rsidR="00FF248C" w:rsidRDefault="00FF248C" w:rsidP="00FF248C">
      <w:pPr>
        <w:pStyle w:val="affff6"/>
        <w:ind w:firstLine="420"/>
      </w:pPr>
      <w:r>
        <w:rPr>
          <w:rFonts w:hint="eastAsia"/>
        </w:rPr>
        <w:t>GB 5009.3  食品安全国家标准  食品中水分的测定</w:t>
      </w:r>
    </w:p>
    <w:p w:rsidR="00FF248C" w:rsidRDefault="00FF248C" w:rsidP="00FF248C">
      <w:pPr>
        <w:pStyle w:val="affff6"/>
        <w:ind w:firstLine="420"/>
      </w:pPr>
      <w:r>
        <w:rPr>
          <w:rFonts w:hint="eastAsia"/>
        </w:rPr>
        <w:t>GB 5009.5  食品安全国家标准  食品中蛋白质的测定</w:t>
      </w:r>
    </w:p>
    <w:p w:rsidR="00FF248C" w:rsidRDefault="00FF248C" w:rsidP="00FF248C">
      <w:pPr>
        <w:pStyle w:val="affff6"/>
        <w:ind w:firstLine="420"/>
      </w:pPr>
      <w:r>
        <w:rPr>
          <w:rFonts w:hint="eastAsia"/>
        </w:rPr>
        <w:t>GB/T 5490  粮油检验  一般规则</w:t>
      </w:r>
    </w:p>
    <w:p w:rsidR="00FF248C" w:rsidRDefault="00FF248C" w:rsidP="00FF248C">
      <w:pPr>
        <w:pStyle w:val="affff6"/>
        <w:ind w:firstLine="420"/>
      </w:pPr>
      <w:r>
        <w:rPr>
          <w:rFonts w:hint="eastAsia"/>
        </w:rPr>
        <w:t xml:space="preserve">GB/T 5491  粮食、油料检验 </w:t>
      </w:r>
      <w:r w:rsidR="00DC1C28">
        <w:rPr>
          <w:rFonts w:hint="eastAsia"/>
        </w:rPr>
        <w:t xml:space="preserve"> </w:t>
      </w:r>
      <w:r>
        <w:rPr>
          <w:rFonts w:hint="eastAsia"/>
        </w:rPr>
        <w:t>扦样、分样法</w:t>
      </w:r>
    </w:p>
    <w:p w:rsidR="00FF248C" w:rsidRDefault="00FF248C" w:rsidP="00FF248C">
      <w:pPr>
        <w:pStyle w:val="affff6"/>
        <w:ind w:firstLine="420"/>
      </w:pPr>
      <w:r>
        <w:rPr>
          <w:rFonts w:hint="eastAsia"/>
        </w:rPr>
        <w:t>GB/T 5492  粮油检验  粮食、油料的色泽、气味、口味鉴定</w:t>
      </w:r>
    </w:p>
    <w:p w:rsidR="00FF248C" w:rsidRDefault="00FF248C" w:rsidP="00FF248C">
      <w:pPr>
        <w:pStyle w:val="affff6"/>
        <w:ind w:firstLine="420"/>
      </w:pPr>
      <w:r>
        <w:rPr>
          <w:rFonts w:hint="eastAsia"/>
        </w:rPr>
        <w:t>GB/T 5493  粮油检验  类型及互混检验</w:t>
      </w:r>
    </w:p>
    <w:p w:rsidR="00FF248C" w:rsidRDefault="00FF248C" w:rsidP="00FF248C">
      <w:pPr>
        <w:pStyle w:val="affff6"/>
        <w:ind w:firstLine="420"/>
      </w:pPr>
      <w:r>
        <w:rPr>
          <w:rFonts w:hint="eastAsia"/>
        </w:rPr>
        <w:t>GB/T 5494  粮油检验  粮食、油料的杂质、不完善粒检验</w:t>
      </w:r>
    </w:p>
    <w:p w:rsidR="00FF248C" w:rsidRDefault="00FF248C" w:rsidP="00FF248C">
      <w:pPr>
        <w:pStyle w:val="affff6"/>
        <w:ind w:firstLine="420"/>
      </w:pPr>
      <w:r>
        <w:rPr>
          <w:rFonts w:hint="eastAsia"/>
        </w:rPr>
        <w:t>GB/T 5502  粮油检验  大米加工精度检验</w:t>
      </w:r>
    </w:p>
    <w:p w:rsidR="00FF248C" w:rsidRDefault="00FF248C" w:rsidP="00FF248C">
      <w:pPr>
        <w:pStyle w:val="affff6"/>
        <w:ind w:firstLine="420"/>
      </w:pPr>
      <w:r>
        <w:rPr>
          <w:rFonts w:hint="eastAsia"/>
        </w:rPr>
        <w:t>GB/T 5503  粮食检验  碎米检验法</w:t>
      </w:r>
    </w:p>
    <w:p w:rsidR="00FF248C" w:rsidRDefault="00FF248C" w:rsidP="00FF248C">
      <w:pPr>
        <w:pStyle w:val="affff6"/>
        <w:ind w:firstLine="420"/>
      </w:pPr>
      <w:r>
        <w:rPr>
          <w:rFonts w:hint="eastAsia"/>
        </w:rPr>
        <w:t>GB 5749  生活饮用水卫生标准</w:t>
      </w:r>
    </w:p>
    <w:p w:rsidR="00FF248C" w:rsidRDefault="00FF248C" w:rsidP="00FF248C">
      <w:pPr>
        <w:pStyle w:val="affff6"/>
        <w:ind w:firstLine="420"/>
      </w:pPr>
      <w:r>
        <w:rPr>
          <w:rFonts w:hint="eastAsia"/>
        </w:rPr>
        <w:t>GB 7718  食品安全国家标准  预包装食品标签通则</w:t>
      </w:r>
    </w:p>
    <w:p w:rsidR="00FF248C" w:rsidRDefault="00FF248C" w:rsidP="00FF248C">
      <w:pPr>
        <w:pStyle w:val="affff6"/>
        <w:ind w:firstLine="420"/>
      </w:pPr>
      <w:r>
        <w:rPr>
          <w:rFonts w:hint="eastAsia"/>
        </w:rPr>
        <w:t>GB/T 15682  粮油检验  稻谷、大米蒸煮食用品质感官评价方法</w:t>
      </w:r>
    </w:p>
    <w:p w:rsidR="00FF248C" w:rsidRDefault="00FF248C" w:rsidP="00FF248C">
      <w:pPr>
        <w:pStyle w:val="affff6"/>
        <w:ind w:firstLine="420"/>
      </w:pPr>
      <w:r>
        <w:rPr>
          <w:rFonts w:hint="eastAsia"/>
        </w:rPr>
        <w:t>GB/T 15683  大米  直链淀粉含量的测定</w:t>
      </w:r>
    </w:p>
    <w:p w:rsidR="00FF248C" w:rsidRDefault="00FF248C" w:rsidP="00FF248C">
      <w:pPr>
        <w:pStyle w:val="affff6"/>
        <w:ind w:firstLine="420"/>
      </w:pPr>
      <w:r>
        <w:rPr>
          <w:rFonts w:hint="eastAsia"/>
        </w:rPr>
        <w:t>GB/T 17891</w:t>
      </w:r>
      <w:r w:rsidR="008F13DC" w:rsidRPr="008F13DC">
        <w:t>-2017</w:t>
      </w:r>
      <w:r>
        <w:rPr>
          <w:rFonts w:hint="eastAsia"/>
        </w:rPr>
        <w:t xml:space="preserve">  优质稻谷</w:t>
      </w:r>
    </w:p>
    <w:p w:rsidR="00FF248C" w:rsidRDefault="00FF248C" w:rsidP="00FF248C">
      <w:pPr>
        <w:pStyle w:val="affff6"/>
        <w:ind w:firstLine="420"/>
      </w:pPr>
      <w:r>
        <w:rPr>
          <w:rFonts w:hint="eastAsia"/>
        </w:rPr>
        <w:t>GB/T 22294  粮油检验  大米胶稠度的测定</w:t>
      </w:r>
    </w:p>
    <w:p w:rsidR="00FF248C" w:rsidRDefault="00FF248C" w:rsidP="00FF248C">
      <w:pPr>
        <w:pStyle w:val="affff6"/>
        <w:ind w:firstLine="420"/>
      </w:pPr>
      <w:r>
        <w:rPr>
          <w:rFonts w:hint="eastAsia"/>
        </w:rPr>
        <w:t>GB 28050  食品安全国家标准  预包装食品营养标签通则</w:t>
      </w:r>
    </w:p>
    <w:p w:rsidR="00FF248C" w:rsidRDefault="00FF248C" w:rsidP="00FF248C">
      <w:pPr>
        <w:pStyle w:val="affff6"/>
        <w:ind w:firstLine="420"/>
      </w:pPr>
      <w:r>
        <w:rPr>
          <w:rFonts w:hint="eastAsia"/>
        </w:rPr>
        <w:t>JJF 1070  定量包装商品净含量计量检验规则</w:t>
      </w:r>
    </w:p>
    <w:p w:rsidR="008F13DC" w:rsidRDefault="008F13DC" w:rsidP="00FF248C">
      <w:pPr>
        <w:pStyle w:val="affff6"/>
        <w:ind w:firstLine="420"/>
      </w:pPr>
      <w:r w:rsidRPr="008F13DC">
        <w:t>LS/T 3108-2017</w:t>
      </w:r>
      <w:r w:rsidR="00BC0E6A">
        <w:rPr>
          <w:rFonts w:hint="eastAsia"/>
        </w:rPr>
        <w:t xml:space="preserve">  </w:t>
      </w:r>
      <w:r w:rsidR="00BC0E6A" w:rsidRPr="00BC0E6A">
        <w:rPr>
          <w:rFonts w:hint="eastAsia"/>
        </w:rPr>
        <w:t xml:space="preserve">中国好粮油 </w:t>
      </w:r>
      <w:r w:rsidR="00BC0E6A">
        <w:rPr>
          <w:rFonts w:hint="eastAsia"/>
        </w:rPr>
        <w:t xml:space="preserve"> </w:t>
      </w:r>
      <w:r w:rsidR="00BC0E6A" w:rsidRPr="00BC0E6A">
        <w:rPr>
          <w:rFonts w:hint="eastAsia"/>
        </w:rPr>
        <w:t>稻谷</w:t>
      </w:r>
    </w:p>
    <w:p w:rsidR="00FF248C" w:rsidRDefault="00FF248C" w:rsidP="00FF248C">
      <w:pPr>
        <w:pStyle w:val="affff6"/>
        <w:ind w:firstLine="420"/>
      </w:pPr>
      <w:r>
        <w:rPr>
          <w:rFonts w:hint="eastAsia"/>
        </w:rPr>
        <w:t>LS/T 3247  中国好粮油  大米</w:t>
      </w:r>
    </w:p>
    <w:p w:rsidR="000E06A0" w:rsidRDefault="000E06A0" w:rsidP="00FF248C">
      <w:pPr>
        <w:pStyle w:val="affff6"/>
        <w:ind w:firstLine="420"/>
      </w:pPr>
      <w:r>
        <w:rPr>
          <w:rFonts w:hint="eastAsia"/>
        </w:rPr>
        <w:t>DB3213/T 1067.1</w:t>
      </w:r>
      <w:r w:rsidR="00B1132C">
        <w:rPr>
          <w:rFonts w:hint="eastAsia"/>
        </w:rPr>
        <w:t xml:space="preserve">  </w:t>
      </w:r>
      <w:r w:rsidR="00B1132C" w:rsidRPr="00B1132C">
        <w:rPr>
          <w:rFonts w:hint="eastAsia"/>
        </w:rPr>
        <w:t>地理标志产品  宿迁籼米</w:t>
      </w:r>
      <w:r w:rsidR="00B1132C">
        <w:rPr>
          <w:rFonts w:hint="eastAsia"/>
        </w:rPr>
        <w:t xml:space="preserve">  </w:t>
      </w:r>
      <w:r w:rsidR="00B1132C" w:rsidRPr="00B1132C">
        <w:rPr>
          <w:rFonts w:hint="eastAsia"/>
        </w:rPr>
        <w:t>第1部分</w:t>
      </w:r>
      <w:r w:rsidR="00B1132C">
        <w:rPr>
          <w:rFonts w:hint="eastAsia"/>
        </w:rPr>
        <w:t>：</w:t>
      </w:r>
      <w:r w:rsidR="00B1132C" w:rsidRPr="00B1132C">
        <w:rPr>
          <w:rFonts w:hint="eastAsia"/>
        </w:rPr>
        <w:t>稻谷种植技术规程</w:t>
      </w:r>
    </w:p>
    <w:p w:rsidR="00A7211F" w:rsidRDefault="00173312" w:rsidP="00FF248C">
      <w:pPr>
        <w:pStyle w:val="affff6"/>
        <w:ind w:firstLine="420"/>
      </w:pPr>
      <w:r w:rsidRPr="00173312">
        <w:t>DB3213/T</w:t>
      </w:r>
      <w:r w:rsidR="00B1132C">
        <w:rPr>
          <w:rFonts w:hint="eastAsia"/>
        </w:rPr>
        <w:t xml:space="preserve"> </w:t>
      </w:r>
      <w:r w:rsidRPr="00173312">
        <w:t>1067.2</w:t>
      </w:r>
      <w:r w:rsidR="00A7211F">
        <w:rPr>
          <w:rFonts w:hint="eastAsia"/>
        </w:rPr>
        <w:t xml:space="preserve">  地理标志产品  宿迁籼米  </w:t>
      </w:r>
      <w:r w:rsidR="00A7211F" w:rsidRPr="00A7211F">
        <w:rPr>
          <w:rFonts w:hint="eastAsia"/>
        </w:rPr>
        <w:t>第2部分</w:t>
      </w:r>
      <w:r w:rsidR="00A7211F">
        <w:rPr>
          <w:rFonts w:hint="eastAsia"/>
        </w:rPr>
        <w:t>：</w:t>
      </w:r>
      <w:r w:rsidR="00A7211F" w:rsidRPr="00A7211F">
        <w:rPr>
          <w:rFonts w:hint="eastAsia"/>
        </w:rPr>
        <w:t>稻谷</w:t>
      </w:r>
    </w:p>
    <w:p w:rsidR="00173312" w:rsidRPr="008A57E6" w:rsidRDefault="00A7211F" w:rsidP="00FF248C">
      <w:pPr>
        <w:pStyle w:val="affff6"/>
        <w:ind w:firstLine="420"/>
      </w:pPr>
      <w:r w:rsidRPr="00A7211F">
        <w:lastRenderedPageBreak/>
        <w:t>DB3213/T</w:t>
      </w:r>
      <w:r w:rsidR="00B1132C">
        <w:rPr>
          <w:rFonts w:hint="eastAsia"/>
        </w:rPr>
        <w:t xml:space="preserve"> </w:t>
      </w:r>
      <w:r w:rsidRPr="00A7211F">
        <w:t>1067.3</w:t>
      </w:r>
      <w:r>
        <w:rPr>
          <w:rFonts w:hint="eastAsia"/>
        </w:rPr>
        <w:t xml:space="preserve">  </w:t>
      </w:r>
      <w:r w:rsidRPr="00A7211F">
        <w:rPr>
          <w:rFonts w:hint="eastAsia"/>
        </w:rPr>
        <w:t>地理标志产品  宿迁籼米</w:t>
      </w:r>
      <w:r>
        <w:rPr>
          <w:rFonts w:hint="eastAsia"/>
        </w:rPr>
        <w:t xml:space="preserve">  </w:t>
      </w:r>
      <w:r w:rsidRPr="00A7211F">
        <w:rPr>
          <w:rFonts w:hint="eastAsia"/>
        </w:rPr>
        <w:t>第3部分</w:t>
      </w:r>
      <w:r>
        <w:rPr>
          <w:rFonts w:hint="eastAsia"/>
        </w:rPr>
        <w:t>：</w:t>
      </w:r>
      <w:r w:rsidRPr="00A7211F">
        <w:rPr>
          <w:rFonts w:hint="eastAsia"/>
        </w:rPr>
        <w:t>大米加工技术规范</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D535460667B14D42B4F95A782CEF553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F248C" w:rsidP="00BA263B">
          <w:pPr>
            <w:pStyle w:val="affff6"/>
            <w:ind w:firstLine="420"/>
          </w:pPr>
          <w:r w:rsidRPr="00FF248C">
            <w:rPr>
              <w:rFonts w:hint="eastAsia"/>
            </w:rPr>
            <w:t>GB/T 1354、GB/T 17891</w:t>
          </w:r>
          <w:r w:rsidRPr="00FF248C">
            <w:t>界定的术语和定义适用于本文件。</w:t>
          </w:r>
        </w:p>
      </w:sdtContent>
    </w:sdt>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宿迁籼米</w:t>
      </w:r>
      <w:proofErr w:type="spellStart"/>
      <w:r w:rsidRPr="00FF248C">
        <w:rPr>
          <w:rFonts w:ascii="黑体" w:eastAsia="黑体" w:hAnsi="黑体" w:hint="eastAsia"/>
        </w:rPr>
        <w:t>suqian</w:t>
      </w:r>
      <w:proofErr w:type="spellEnd"/>
      <w:r w:rsidRPr="00FF248C">
        <w:rPr>
          <w:rFonts w:ascii="黑体" w:eastAsia="黑体" w:hAnsi="黑体" w:hint="eastAsia"/>
        </w:rPr>
        <w:t xml:space="preserve"> </w:t>
      </w:r>
      <w:proofErr w:type="spellStart"/>
      <w:r w:rsidRPr="00FF248C">
        <w:rPr>
          <w:rFonts w:ascii="黑体" w:eastAsia="黑体" w:hAnsi="黑体" w:hint="eastAsia"/>
        </w:rPr>
        <w:t>indica</w:t>
      </w:r>
      <w:proofErr w:type="spellEnd"/>
      <w:r w:rsidRPr="00FF248C">
        <w:rPr>
          <w:rFonts w:ascii="黑体" w:eastAsia="黑体" w:hAnsi="黑体" w:hint="eastAsia"/>
        </w:rPr>
        <w:t xml:space="preserve"> rice</w:t>
      </w:r>
    </w:p>
    <w:p w:rsidR="00FF248C" w:rsidRDefault="00627FF9" w:rsidP="00FF248C">
      <w:pPr>
        <w:pStyle w:val="affff6"/>
        <w:ind w:firstLine="420"/>
      </w:pPr>
      <w:r>
        <w:rPr>
          <w:rFonts w:hint="eastAsia"/>
        </w:rPr>
        <w:t>按照</w:t>
      </w:r>
      <w:r w:rsidR="000E06A0" w:rsidRPr="000E06A0">
        <w:rPr>
          <w:rFonts w:hint="eastAsia"/>
        </w:rPr>
        <w:t>DB3213/T</w:t>
      </w:r>
      <w:r w:rsidR="000E06A0">
        <w:rPr>
          <w:rFonts w:hint="eastAsia"/>
        </w:rPr>
        <w:t xml:space="preserve"> </w:t>
      </w:r>
      <w:r w:rsidR="000E06A0" w:rsidRPr="000E06A0">
        <w:rPr>
          <w:rFonts w:hint="eastAsia"/>
        </w:rPr>
        <w:t>1067.</w:t>
      </w:r>
      <w:r w:rsidR="000E06A0">
        <w:rPr>
          <w:rFonts w:hint="eastAsia"/>
        </w:rPr>
        <w:t>1</w:t>
      </w:r>
      <w:r>
        <w:rPr>
          <w:rFonts w:hint="eastAsia"/>
        </w:rPr>
        <w:t>的规定</w:t>
      </w:r>
      <w:r w:rsidR="000E06A0">
        <w:rPr>
          <w:rFonts w:hint="eastAsia"/>
        </w:rPr>
        <w:t>种植</w:t>
      </w:r>
      <w:r>
        <w:rPr>
          <w:rFonts w:hint="eastAsia"/>
        </w:rPr>
        <w:t>，以</w:t>
      </w:r>
      <w:r w:rsidR="00FF248C">
        <w:rPr>
          <w:rFonts w:hint="eastAsia"/>
        </w:rPr>
        <w:t>符合</w:t>
      </w:r>
      <w:r w:rsidR="000E06A0">
        <w:t>DB3213/T</w:t>
      </w:r>
      <w:r w:rsidR="000E06A0">
        <w:rPr>
          <w:rFonts w:hint="eastAsia"/>
        </w:rPr>
        <w:t xml:space="preserve"> </w:t>
      </w:r>
      <w:r w:rsidR="000E06A0">
        <w:t>1067.</w:t>
      </w:r>
      <w:r w:rsidR="000E06A0">
        <w:rPr>
          <w:rFonts w:hint="eastAsia"/>
        </w:rPr>
        <w:t>2</w:t>
      </w:r>
      <w:r w:rsidR="00FF248C">
        <w:rPr>
          <w:rFonts w:hint="eastAsia"/>
        </w:rPr>
        <w:t>规定的籼稻谷为原</w:t>
      </w:r>
      <w:r>
        <w:rPr>
          <w:rFonts w:hint="eastAsia"/>
        </w:rPr>
        <w:t>粮</w:t>
      </w:r>
      <w:r w:rsidR="00FF248C">
        <w:rPr>
          <w:rFonts w:hint="eastAsia"/>
        </w:rPr>
        <w:t>，并按照</w:t>
      </w:r>
      <w:r w:rsidR="000E06A0">
        <w:rPr>
          <w:rFonts w:hint="eastAsia"/>
        </w:rPr>
        <w:t>DB3213/T 1067.3</w:t>
      </w:r>
      <w:r w:rsidR="00FF248C">
        <w:rPr>
          <w:rFonts w:hint="eastAsia"/>
        </w:rPr>
        <w:t>加工的符合本文件</w:t>
      </w:r>
      <w:r w:rsidR="001324DD">
        <w:rPr>
          <w:rFonts w:hint="eastAsia"/>
        </w:rPr>
        <w:t>质量</w:t>
      </w:r>
      <w:r w:rsidR="00FF248C">
        <w:rPr>
          <w:rFonts w:hint="eastAsia"/>
        </w:rPr>
        <w:t>要求的大米。</w:t>
      </w:r>
    </w:p>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不完善粒 unsound kernels</w:t>
      </w:r>
    </w:p>
    <w:p w:rsidR="00FF248C" w:rsidRDefault="00FF248C" w:rsidP="00FC1EBC">
      <w:pPr>
        <w:pStyle w:val="affff6"/>
        <w:ind w:firstLine="420"/>
      </w:pPr>
      <w:r>
        <w:rPr>
          <w:rFonts w:hint="eastAsia"/>
        </w:rPr>
        <w:t>未成熟粒：籽粒不饱满，外观全部呈粉质的米粒。虫蚀粒：被虫蛀蚀的米粒。病斑粒：粒面有病斑的米粒。生霉粒：粒面有霉斑的米粒。糙米粒：完全未脱皮层的米粒。</w:t>
      </w:r>
    </w:p>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杂质 impurities；foreign matter</w:t>
      </w:r>
    </w:p>
    <w:p w:rsidR="00FF248C" w:rsidRDefault="00FF248C" w:rsidP="00FF248C">
      <w:pPr>
        <w:pStyle w:val="affff6"/>
        <w:ind w:firstLine="420"/>
      </w:pPr>
      <w:r>
        <w:rPr>
          <w:rFonts w:hint="eastAsia"/>
        </w:rPr>
        <w:t>除米粒之外的其他物质，包括有机杂质和无机杂质。</w:t>
      </w:r>
    </w:p>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有机杂质 organic impurities</w:t>
      </w:r>
    </w:p>
    <w:p w:rsidR="00FF248C" w:rsidRDefault="00FF248C" w:rsidP="00FF248C">
      <w:pPr>
        <w:pStyle w:val="affff6"/>
        <w:ind w:firstLine="420"/>
      </w:pPr>
      <w:r>
        <w:rPr>
          <w:rFonts w:hint="eastAsia"/>
        </w:rPr>
        <w:t>包括稻谷、稻壳、米糠、糠粉、稻草、带壳稗粒、异种谷粒等植物源杂物和害虫或害虫组织等动物源杂物。</w:t>
      </w:r>
    </w:p>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无机杂质 inorganic impurities</w:t>
      </w:r>
    </w:p>
    <w:p w:rsidR="00FF248C" w:rsidRDefault="00FF248C" w:rsidP="00FF248C">
      <w:pPr>
        <w:pStyle w:val="affff6"/>
        <w:ind w:firstLine="420"/>
      </w:pPr>
      <w:r>
        <w:rPr>
          <w:rFonts w:hint="eastAsia"/>
        </w:rPr>
        <w:t>包括泥土、砂石和灰尘等无机杂物。</w:t>
      </w:r>
    </w:p>
    <w:p w:rsidR="00FF248C" w:rsidRPr="00FF248C" w:rsidRDefault="00FF248C" w:rsidP="00FF248C">
      <w:pPr>
        <w:pStyle w:val="affffffffffe"/>
        <w:ind w:left="420" w:hangingChars="200" w:hanging="420"/>
        <w:rPr>
          <w:rFonts w:ascii="黑体" w:eastAsia="黑体" w:hAnsi="黑体"/>
        </w:rPr>
      </w:pPr>
      <w:r w:rsidRPr="00FF248C">
        <w:rPr>
          <w:rFonts w:ascii="黑体" w:eastAsia="黑体" w:hAnsi="黑体"/>
        </w:rPr>
        <w:br/>
      </w:r>
      <w:r w:rsidRPr="00FF248C">
        <w:rPr>
          <w:rFonts w:ascii="黑体" w:eastAsia="黑体" w:hAnsi="黑体" w:hint="eastAsia"/>
        </w:rPr>
        <w:t>互混率 other kind rice kernel percentage</w:t>
      </w:r>
    </w:p>
    <w:p w:rsidR="004B3E93" w:rsidRDefault="00FF248C" w:rsidP="00FF248C">
      <w:pPr>
        <w:pStyle w:val="affff6"/>
        <w:ind w:firstLine="420"/>
      </w:pPr>
      <w:r>
        <w:rPr>
          <w:rFonts w:hint="eastAsia"/>
        </w:rPr>
        <w:t>试样中混入的粒型、外观与本批次大米不同的这类米粒占试样的质量分数。</w:t>
      </w:r>
    </w:p>
    <w:p w:rsidR="00FF248C" w:rsidRDefault="00FF248C" w:rsidP="00FF248C">
      <w:pPr>
        <w:pStyle w:val="affc"/>
        <w:spacing w:before="312" w:after="312"/>
      </w:pPr>
      <w:r>
        <w:rPr>
          <w:rFonts w:hint="eastAsia"/>
        </w:rPr>
        <w:t>质量要求</w:t>
      </w:r>
    </w:p>
    <w:p w:rsidR="00FF248C" w:rsidRDefault="00FF248C" w:rsidP="00FF248C">
      <w:pPr>
        <w:pStyle w:val="affd"/>
        <w:spacing w:before="156" w:after="156"/>
      </w:pPr>
      <w:r>
        <w:rPr>
          <w:rFonts w:hint="eastAsia"/>
        </w:rPr>
        <w:t>质量指标</w:t>
      </w:r>
    </w:p>
    <w:p w:rsidR="002A1260" w:rsidRDefault="00FF248C" w:rsidP="00FF248C">
      <w:pPr>
        <w:pStyle w:val="affff6"/>
        <w:ind w:firstLine="420"/>
      </w:pPr>
      <w:r>
        <w:rPr>
          <w:rFonts w:hint="eastAsia"/>
        </w:rPr>
        <w:t>大米质量指标应满足表1要求。其中</w:t>
      </w:r>
      <w:r w:rsidR="00206C76" w:rsidRPr="00206C76">
        <w:rPr>
          <w:rFonts w:hint="eastAsia"/>
        </w:rPr>
        <w:t>食味品质（食味值）</w:t>
      </w:r>
      <w:r>
        <w:rPr>
          <w:rFonts w:hint="eastAsia"/>
        </w:rPr>
        <w:t>、胶稠度、碎米（总量及其中小碎米含量）、加工精度、垩白度和互混率为定等指标。</w:t>
      </w:r>
    </w:p>
    <w:p w:rsidR="001D212F" w:rsidRDefault="00724A8A" w:rsidP="00724A8A">
      <w:pPr>
        <w:pStyle w:val="aff2"/>
        <w:spacing w:before="156" w:after="156"/>
      </w:pPr>
      <w:r w:rsidRPr="00724A8A">
        <w:rPr>
          <w:rFonts w:hint="eastAsia"/>
        </w:rPr>
        <w:t>大米质量指标</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1"/>
        <w:gridCol w:w="540"/>
        <w:gridCol w:w="3402"/>
        <w:gridCol w:w="1418"/>
        <w:gridCol w:w="1417"/>
        <w:gridCol w:w="1426"/>
      </w:tblGrid>
      <w:tr w:rsidR="00C7081D" w:rsidTr="00C7081D">
        <w:trPr>
          <w:tblHeader/>
          <w:jc w:val="center"/>
        </w:trPr>
        <w:tc>
          <w:tcPr>
            <w:tcW w:w="1171" w:type="dxa"/>
            <w:tcBorders>
              <w:top w:val="single" w:sz="8" w:space="0" w:color="auto"/>
              <w:bottom w:val="single" w:sz="8" w:space="0" w:color="auto"/>
            </w:tcBorders>
            <w:shd w:val="clear" w:color="auto" w:fill="auto"/>
            <w:vAlign w:val="center"/>
          </w:tcPr>
          <w:p w:rsidR="00C7081D" w:rsidRDefault="00C7081D" w:rsidP="00A32944">
            <w:pPr>
              <w:pStyle w:val="afffffffff2"/>
            </w:pPr>
            <w:r w:rsidRPr="00D92176">
              <w:rPr>
                <w:rFonts w:hint="eastAsia"/>
              </w:rPr>
              <w:t>指标类别</w:t>
            </w:r>
          </w:p>
        </w:tc>
        <w:tc>
          <w:tcPr>
            <w:tcW w:w="3942" w:type="dxa"/>
            <w:gridSpan w:val="2"/>
            <w:tcBorders>
              <w:top w:val="single" w:sz="8" w:space="0" w:color="auto"/>
              <w:bottom w:val="single" w:sz="8" w:space="0" w:color="auto"/>
            </w:tcBorders>
          </w:tcPr>
          <w:p w:rsidR="00C7081D" w:rsidRDefault="00C7081D" w:rsidP="00A32944">
            <w:pPr>
              <w:pStyle w:val="afffffffff2"/>
            </w:pPr>
            <w:r w:rsidRPr="00D92176">
              <w:rPr>
                <w:rFonts w:hint="eastAsia"/>
              </w:rPr>
              <w:t>质量指标</w:t>
            </w:r>
          </w:p>
        </w:tc>
        <w:tc>
          <w:tcPr>
            <w:tcW w:w="1418"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3"/>
              <w:jc w:val="center"/>
              <w:rPr>
                <w:rFonts w:ascii="宋体" w:hAnsi="宋体" w:cs="Calibri"/>
                <w:sz w:val="18"/>
                <w:szCs w:val="18"/>
              </w:rPr>
            </w:pPr>
            <w:r w:rsidRPr="001A62DE">
              <w:rPr>
                <w:rFonts w:ascii="宋体" w:hAnsi="宋体" w:cs="Calibri" w:hint="eastAsia"/>
                <w:sz w:val="18"/>
                <w:szCs w:val="18"/>
              </w:rPr>
              <w:t>一级</w:t>
            </w:r>
          </w:p>
        </w:tc>
        <w:tc>
          <w:tcPr>
            <w:tcW w:w="1417"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2"/>
              <w:jc w:val="center"/>
              <w:rPr>
                <w:rFonts w:ascii="宋体" w:hAnsi="宋体" w:cs="Calibri"/>
                <w:sz w:val="18"/>
                <w:szCs w:val="18"/>
              </w:rPr>
            </w:pPr>
            <w:r w:rsidRPr="001A62DE">
              <w:rPr>
                <w:rFonts w:ascii="宋体" w:hAnsi="宋体" w:cs="Calibri" w:hint="eastAsia"/>
                <w:sz w:val="18"/>
                <w:szCs w:val="18"/>
              </w:rPr>
              <w:t>二级</w:t>
            </w:r>
          </w:p>
        </w:tc>
        <w:tc>
          <w:tcPr>
            <w:tcW w:w="1426"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4"/>
              <w:jc w:val="center"/>
              <w:rPr>
                <w:rFonts w:ascii="宋体" w:hAnsi="宋体" w:cs="Calibri"/>
                <w:sz w:val="18"/>
                <w:szCs w:val="18"/>
              </w:rPr>
            </w:pPr>
            <w:r w:rsidRPr="001A62DE">
              <w:rPr>
                <w:rFonts w:ascii="宋体" w:hAnsi="宋体" w:cs="Calibri" w:hint="eastAsia"/>
                <w:sz w:val="18"/>
                <w:szCs w:val="18"/>
              </w:rPr>
              <w:t>三级</w:t>
            </w:r>
          </w:p>
        </w:tc>
      </w:tr>
      <w:tr w:rsidR="00C7081D" w:rsidTr="00C7081D">
        <w:trPr>
          <w:jc w:val="center"/>
        </w:trPr>
        <w:tc>
          <w:tcPr>
            <w:tcW w:w="1171" w:type="dxa"/>
            <w:vMerge w:val="restart"/>
            <w:tcBorders>
              <w:top w:val="single" w:sz="8" w:space="0" w:color="auto"/>
            </w:tcBorders>
            <w:shd w:val="clear" w:color="auto" w:fill="auto"/>
            <w:vAlign w:val="center"/>
          </w:tcPr>
          <w:p w:rsidR="00C7081D" w:rsidRDefault="00C7081D" w:rsidP="00A32944">
            <w:pPr>
              <w:pStyle w:val="afffffffff2"/>
            </w:pPr>
            <w:r w:rsidRPr="00D92176">
              <w:rPr>
                <w:rFonts w:hint="eastAsia"/>
              </w:rPr>
              <w:t>定等指标</w:t>
            </w:r>
          </w:p>
        </w:tc>
        <w:tc>
          <w:tcPr>
            <w:tcW w:w="3942" w:type="dxa"/>
            <w:gridSpan w:val="2"/>
            <w:tcBorders>
              <w:top w:val="single" w:sz="8" w:space="0" w:color="auto"/>
            </w:tcBorders>
          </w:tcPr>
          <w:p w:rsidR="00C7081D" w:rsidRDefault="00C7081D" w:rsidP="00C7081D">
            <w:pPr>
              <w:pStyle w:val="afffffffff2"/>
              <w:jc w:val="both"/>
            </w:pPr>
            <w:r w:rsidRPr="00D92176">
              <w:rPr>
                <w:rFonts w:hint="eastAsia"/>
              </w:rPr>
              <w:t xml:space="preserve">食味品质（食味值）/分        </w:t>
            </w:r>
            <w:r>
              <w:rPr>
                <w:rFonts w:hint="eastAsia"/>
              </w:rPr>
              <w:t xml:space="preserve">           </w:t>
            </w:r>
            <w:r w:rsidRPr="00D92176">
              <w:rPr>
                <w:rFonts w:hint="eastAsia"/>
              </w:rPr>
              <w:t xml:space="preserve"> ≥</w:t>
            </w:r>
          </w:p>
        </w:tc>
        <w:tc>
          <w:tcPr>
            <w:tcW w:w="1418" w:type="dxa"/>
            <w:tcBorders>
              <w:top w:val="single" w:sz="8" w:space="0" w:color="auto"/>
            </w:tcBorders>
            <w:shd w:val="clear" w:color="auto" w:fill="auto"/>
            <w:vAlign w:val="center"/>
          </w:tcPr>
          <w:p w:rsidR="00C7081D" w:rsidRPr="001A62DE" w:rsidRDefault="00C7081D" w:rsidP="000E06A0">
            <w:pPr>
              <w:adjustRightInd/>
              <w:spacing w:line="240" w:lineRule="auto"/>
              <w:ind w:right="33"/>
              <w:jc w:val="center"/>
              <w:rPr>
                <w:rFonts w:ascii="宋体" w:hAnsi="宋体" w:cs="Calibri"/>
                <w:sz w:val="18"/>
                <w:szCs w:val="18"/>
              </w:rPr>
            </w:pPr>
            <w:r w:rsidRPr="001A62DE">
              <w:rPr>
                <w:rFonts w:ascii="宋体" w:hAnsi="宋体" w:cs="Calibri" w:hint="eastAsia"/>
                <w:sz w:val="18"/>
                <w:szCs w:val="18"/>
              </w:rPr>
              <w:t>90</w:t>
            </w:r>
          </w:p>
        </w:tc>
        <w:tc>
          <w:tcPr>
            <w:tcW w:w="1417" w:type="dxa"/>
            <w:tcBorders>
              <w:top w:val="single" w:sz="8" w:space="0" w:color="auto"/>
            </w:tcBorders>
            <w:shd w:val="clear" w:color="auto" w:fill="auto"/>
            <w:vAlign w:val="center"/>
          </w:tcPr>
          <w:p w:rsidR="00C7081D" w:rsidRPr="001A62DE" w:rsidRDefault="00C7081D" w:rsidP="000E06A0">
            <w:pPr>
              <w:adjustRightInd/>
              <w:spacing w:line="240" w:lineRule="auto"/>
              <w:ind w:right="32"/>
              <w:jc w:val="center"/>
              <w:rPr>
                <w:rFonts w:ascii="宋体" w:hAnsi="宋体" w:cs="Calibri"/>
                <w:sz w:val="18"/>
                <w:szCs w:val="18"/>
              </w:rPr>
            </w:pPr>
            <w:r>
              <w:rPr>
                <w:rFonts w:ascii="宋体" w:hAnsi="宋体" w:cs="Calibri" w:hint="eastAsia"/>
                <w:sz w:val="18"/>
                <w:szCs w:val="18"/>
              </w:rPr>
              <w:t>85</w:t>
            </w:r>
          </w:p>
        </w:tc>
        <w:tc>
          <w:tcPr>
            <w:tcW w:w="1426" w:type="dxa"/>
            <w:tcBorders>
              <w:top w:val="single" w:sz="8" w:space="0" w:color="auto"/>
            </w:tcBorders>
            <w:shd w:val="clear" w:color="auto" w:fill="auto"/>
            <w:vAlign w:val="center"/>
          </w:tcPr>
          <w:p w:rsidR="00C7081D" w:rsidRPr="001A62DE" w:rsidRDefault="00C7081D" w:rsidP="000E06A0">
            <w:pPr>
              <w:adjustRightInd/>
              <w:spacing w:line="240" w:lineRule="auto"/>
              <w:ind w:right="34"/>
              <w:jc w:val="center"/>
              <w:rPr>
                <w:rFonts w:ascii="宋体" w:hAnsi="宋体" w:cs="Calibri"/>
                <w:sz w:val="18"/>
                <w:szCs w:val="18"/>
              </w:rPr>
            </w:pPr>
            <w:r>
              <w:rPr>
                <w:rFonts w:ascii="宋体" w:hAnsi="宋体" w:cs="Calibri"/>
                <w:sz w:val="18"/>
                <w:szCs w:val="18"/>
              </w:rPr>
              <w:t>8</w:t>
            </w:r>
            <w:r w:rsidRPr="001A62DE">
              <w:rPr>
                <w:rFonts w:ascii="宋体" w:hAnsi="宋体" w:cs="Calibri" w:hint="eastAsia"/>
                <w:sz w:val="18"/>
                <w:szCs w:val="18"/>
              </w:rPr>
              <w:t>0</w:t>
            </w:r>
          </w:p>
        </w:tc>
      </w:tr>
      <w:tr w:rsidR="00C7081D" w:rsidTr="00C7081D">
        <w:trPr>
          <w:jc w:val="center"/>
        </w:trPr>
        <w:tc>
          <w:tcPr>
            <w:tcW w:w="1171" w:type="dxa"/>
            <w:vMerge/>
            <w:shd w:val="clear" w:color="auto" w:fill="auto"/>
            <w:vAlign w:val="center"/>
          </w:tcPr>
          <w:p w:rsidR="00C7081D" w:rsidRDefault="00C7081D" w:rsidP="00A32944">
            <w:pPr>
              <w:pStyle w:val="afffffffff2"/>
            </w:pPr>
          </w:p>
        </w:tc>
        <w:tc>
          <w:tcPr>
            <w:tcW w:w="3942" w:type="dxa"/>
            <w:gridSpan w:val="2"/>
          </w:tcPr>
          <w:p w:rsidR="00C7081D" w:rsidRDefault="00C7081D" w:rsidP="00C7081D">
            <w:pPr>
              <w:pStyle w:val="afffffffff2"/>
              <w:jc w:val="both"/>
            </w:pPr>
            <w:r w:rsidRPr="00D92176">
              <w:rPr>
                <w:rFonts w:hint="eastAsia"/>
              </w:rPr>
              <w:t xml:space="preserve">胶稠度/mm                    </w:t>
            </w:r>
            <w:r>
              <w:rPr>
                <w:rFonts w:hint="eastAsia"/>
              </w:rPr>
              <w:t xml:space="preserve">           </w:t>
            </w:r>
            <w:r w:rsidRPr="00D92176">
              <w:rPr>
                <w:rFonts w:hint="eastAsia"/>
              </w:rPr>
              <w:t xml:space="preserve"> ≥</w:t>
            </w:r>
          </w:p>
        </w:tc>
        <w:tc>
          <w:tcPr>
            <w:tcW w:w="1418" w:type="dxa"/>
            <w:shd w:val="clear" w:color="auto" w:fill="auto"/>
            <w:vAlign w:val="center"/>
          </w:tcPr>
          <w:p w:rsidR="00C7081D" w:rsidRPr="001A62DE" w:rsidRDefault="00C7081D" w:rsidP="000E06A0">
            <w:pPr>
              <w:adjustRightInd/>
              <w:spacing w:line="240" w:lineRule="auto"/>
              <w:ind w:right="33"/>
              <w:jc w:val="center"/>
              <w:rPr>
                <w:rFonts w:ascii="宋体" w:hAnsi="宋体" w:cs="Calibri"/>
                <w:sz w:val="18"/>
                <w:szCs w:val="18"/>
              </w:rPr>
            </w:pPr>
            <w:r w:rsidRPr="001A62DE">
              <w:rPr>
                <w:rFonts w:ascii="宋体" w:hAnsi="宋体" w:cs="Calibri" w:hint="eastAsia"/>
                <w:sz w:val="18"/>
                <w:szCs w:val="18"/>
              </w:rPr>
              <w:t>80</w:t>
            </w:r>
          </w:p>
        </w:tc>
        <w:tc>
          <w:tcPr>
            <w:tcW w:w="1417" w:type="dxa"/>
            <w:shd w:val="clear" w:color="auto" w:fill="auto"/>
            <w:vAlign w:val="center"/>
          </w:tcPr>
          <w:p w:rsidR="00C7081D" w:rsidRPr="001A62DE" w:rsidRDefault="00C7081D" w:rsidP="000E06A0">
            <w:pPr>
              <w:adjustRightInd/>
              <w:spacing w:line="240" w:lineRule="auto"/>
              <w:ind w:right="32"/>
              <w:jc w:val="center"/>
              <w:rPr>
                <w:rFonts w:ascii="宋体" w:hAnsi="宋体" w:cs="Calibri"/>
                <w:sz w:val="18"/>
                <w:szCs w:val="18"/>
              </w:rPr>
            </w:pPr>
            <w:r w:rsidRPr="001A62DE">
              <w:rPr>
                <w:rFonts w:ascii="宋体" w:hAnsi="宋体" w:cs="Calibri" w:hint="eastAsia"/>
                <w:sz w:val="18"/>
                <w:szCs w:val="18"/>
              </w:rPr>
              <w:t>70</w:t>
            </w:r>
          </w:p>
        </w:tc>
        <w:tc>
          <w:tcPr>
            <w:tcW w:w="1426" w:type="dxa"/>
            <w:shd w:val="clear" w:color="auto" w:fill="auto"/>
            <w:vAlign w:val="center"/>
          </w:tcPr>
          <w:p w:rsidR="00C7081D" w:rsidRPr="001A62DE" w:rsidRDefault="00C7081D" w:rsidP="000E06A0">
            <w:pPr>
              <w:adjustRightInd/>
              <w:spacing w:line="240" w:lineRule="auto"/>
              <w:ind w:right="34"/>
              <w:jc w:val="center"/>
              <w:rPr>
                <w:rFonts w:ascii="宋体" w:hAnsi="宋体" w:cs="Calibri"/>
                <w:sz w:val="18"/>
                <w:szCs w:val="18"/>
              </w:rPr>
            </w:pPr>
            <w:r w:rsidRPr="001A62DE">
              <w:rPr>
                <w:rFonts w:ascii="宋体" w:hAnsi="宋体" w:cs="Calibri" w:hint="eastAsia"/>
                <w:sz w:val="18"/>
                <w:szCs w:val="18"/>
              </w:rPr>
              <w:t>60</w:t>
            </w:r>
          </w:p>
        </w:tc>
      </w:tr>
      <w:tr w:rsidR="00C7081D" w:rsidTr="00B7666A">
        <w:trPr>
          <w:jc w:val="center"/>
        </w:trPr>
        <w:tc>
          <w:tcPr>
            <w:tcW w:w="1171" w:type="dxa"/>
            <w:vMerge/>
            <w:shd w:val="clear" w:color="auto" w:fill="auto"/>
            <w:vAlign w:val="center"/>
          </w:tcPr>
          <w:p w:rsidR="00C7081D" w:rsidRDefault="00C7081D" w:rsidP="00A32944">
            <w:pPr>
              <w:pStyle w:val="afffffffff2"/>
            </w:pPr>
          </w:p>
        </w:tc>
        <w:tc>
          <w:tcPr>
            <w:tcW w:w="540" w:type="dxa"/>
            <w:vMerge w:val="restart"/>
          </w:tcPr>
          <w:p w:rsidR="00B7666A" w:rsidRDefault="00C7081D" w:rsidP="00C7081D">
            <w:pPr>
              <w:pStyle w:val="afffffffff2"/>
            </w:pPr>
            <w:r>
              <w:rPr>
                <w:rFonts w:hint="eastAsia"/>
              </w:rPr>
              <w:t>碎</w:t>
            </w:r>
          </w:p>
          <w:p w:rsidR="00C7081D" w:rsidRDefault="00C7081D" w:rsidP="00C7081D">
            <w:pPr>
              <w:pStyle w:val="afffffffff2"/>
            </w:pPr>
            <w:r>
              <w:rPr>
                <w:rFonts w:hint="eastAsia"/>
              </w:rPr>
              <w:t>米</w:t>
            </w:r>
          </w:p>
        </w:tc>
        <w:tc>
          <w:tcPr>
            <w:tcW w:w="3402" w:type="dxa"/>
            <w:shd w:val="clear" w:color="auto" w:fill="auto"/>
            <w:vAlign w:val="center"/>
          </w:tcPr>
          <w:p w:rsidR="00C7081D" w:rsidRDefault="00C7081D" w:rsidP="00C7081D">
            <w:pPr>
              <w:pStyle w:val="afffffffff2"/>
              <w:jc w:val="both"/>
            </w:pPr>
            <w:r w:rsidRPr="00D92176">
              <w:rPr>
                <w:rFonts w:hint="eastAsia"/>
              </w:rPr>
              <w:t>总量</w:t>
            </w:r>
            <w:r>
              <w:rPr>
                <w:rFonts w:hint="eastAsia"/>
              </w:rPr>
              <w:t xml:space="preserve">/%                    </w:t>
            </w:r>
            <w:r w:rsidR="00B7666A">
              <w:rPr>
                <w:rFonts w:hint="eastAsia"/>
              </w:rPr>
              <w:t xml:space="preserve">        </w:t>
            </w:r>
            <w:r>
              <w:rPr>
                <w:rFonts w:hint="eastAsia"/>
              </w:rPr>
              <w:t xml:space="preserve"> </w:t>
            </w:r>
            <w:r w:rsidRPr="00D92176">
              <w:rPr>
                <w:rFonts w:hint="eastAsia"/>
              </w:rPr>
              <w:t>≤</w:t>
            </w:r>
          </w:p>
        </w:tc>
        <w:tc>
          <w:tcPr>
            <w:tcW w:w="1418" w:type="dxa"/>
            <w:shd w:val="clear" w:color="auto" w:fill="auto"/>
            <w:vAlign w:val="center"/>
          </w:tcPr>
          <w:p w:rsidR="00C7081D" w:rsidRPr="001A62DE" w:rsidRDefault="00C7081D" w:rsidP="000E06A0">
            <w:pPr>
              <w:autoSpaceDE w:val="0"/>
              <w:autoSpaceDN w:val="0"/>
              <w:adjustRightInd/>
              <w:spacing w:line="280" w:lineRule="exact"/>
              <w:jc w:val="center"/>
              <w:rPr>
                <w:rFonts w:ascii="宋体" w:hAnsi="宋体"/>
                <w:bCs/>
                <w:kern w:val="0"/>
                <w:sz w:val="18"/>
                <w:szCs w:val="18"/>
              </w:rPr>
            </w:pPr>
            <w:r w:rsidRPr="001A62DE">
              <w:rPr>
                <w:rFonts w:ascii="宋体" w:hAnsi="宋体" w:hint="eastAsia"/>
                <w:bCs/>
                <w:kern w:val="0"/>
                <w:sz w:val="18"/>
                <w:szCs w:val="18"/>
              </w:rPr>
              <w:t>5.0</w:t>
            </w:r>
          </w:p>
        </w:tc>
        <w:tc>
          <w:tcPr>
            <w:tcW w:w="1417" w:type="dxa"/>
            <w:shd w:val="clear" w:color="auto" w:fill="auto"/>
            <w:vAlign w:val="center"/>
          </w:tcPr>
          <w:p w:rsidR="00C7081D" w:rsidRPr="001A62DE" w:rsidRDefault="00C7081D" w:rsidP="000E06A0">
            <w:pPr>
              <w:autoSpaceDE w:val="0"/>
              <w:autoSpaceDN w:val="0"/>
              <w:adjustRightInd/>
              <w:spacing w:line="280" w:lineRule="exact"/>
              <w:jc w:val="center"/>
              <w:rPr>
                <w:rFonts w:ascii="宋体" w:hAnsi="宋体"/>
                <w:bCs/>
                <w:kern w:val="0"/>
                <w:sz w:val="18"/>
                <w:szCs w:val="18"/>
              </w:rPr>
            </w:pPr>
            <w:r w:rsidRPr="001A62DE">
              <w:rPr>
                <w:rFonts w:ascii="宋体" w:hAnsi="宋体" w:hint="eastAsia"/>
                <w:bCs/>
                <w:kern w:val="0"/>
                <w:sz w:val="18"/>
                <w:szCs w:val="18"/>
              </w:rPr>
              <w:t>10.0</w:t>
            </w:r>
          </w:p>
        </w:tc>
        <w:tc>
          <w:tcPr>
            <w:tcW w:w="1426" w:type="dxa"/>
            <w:shd w:val="clear" w:color="auto" w:fill="auto"/>
            <w:vAlign w:val="center"/>
          </w:tcPr>
          <w:p w:rsidR="00C7081D" w:rsidRPr="001A62DE" w:rsidRDefault="00C7081D" w:rsidP="000E06A0">
            <w:pPr>
              <w:autoSpaceDE w:val="0"/>
              <w:autoSpaceDN w:val="0"/>
              <w:adjustRightInd/>
              <w:spacing w:line="300" w:lineRule="exact"/>
              <w:jc w:val="center"/>
              <w:rPr>
                <w:rFonts w:ascii="宋体" w:hAnsi="宋体"/>
                <w:bCs/>
                <w:kern w:val="0"/>
                <w:sz w:val="18"/>
                <w:szCs w:val="18"/>
              </w:rPr>
            </w:pPr>
            <w:r w:rsidRPr="001A62DE">
              <w:rPr>
                <w:rFonts w:ascii="宋体" w:hAnsi="宋体" w:hint="eastAsia"/>
                <w:bCs/>
                <w:kern w:val="0"/>
                <w:sz w:val="18"/>
                <w:szCs w:val="18"/>
              </w:rPr>
              <w:t>15.0</w:t>
            </w:r>
          </w:p>
        </w:tc>
      </w:tr>
      <w:tr w:rsidR="00C7081D" w:rsidTr="00B7666A">
        <w:trPr>
          <w:jc w:val="center"/>
        </w:trPr>
        <w:tc>
          <w:tcPr>
            <w:tcW w:w="1171" w:type="dxa"/>
            <w:vMerge/>
            <w:shd w:val="clear" w:color="auto" w:fill="auto"/>
            <w:vAlign w:val="center"/>
          </w:tcPr>
          <w:p w:rsidR="00C7081D" w:rsidRDefault="00C7081D" w:rsidP="00A32944">
            <w:pPr>
              <w:pStyle w:val="afffffffff2"/>
            </w:pPr>
          </w:p>
        </w:tc>
        <w:tc>
          <w:tcPr>
            <w:tcW w:w="540" w:type="dxa"/>
            <w:vMerge/>
          </w:tcPr>
          <w:p w:rsidR="00C7081D" w:rsidRDefault="00C7081D" w:rsidP="00A32944">
            <w:pPr>
              <w:pStyle w:val="afffffffff2"/>
            </w:pPr>
          </w:p>
        </w:tc>
        <w:tc>
          <w:tcPr>
            <w:tcW w:w="3402" w:type="dxa"/>
            <w:shd w:val="clear" w:color="auto" w:fill="auto"/>
            <w:vAlign w:val="center"/>
          </w:tcPr>
          <w:p w:rsidR="00C7081D" w:rsidRDefault="00C7081D" w:rsidP="00C7081D">
            <w:pPr>
              <w:pStyle w:val="afffffffff2"/>
              <w:jc w:val="both"/>
            </w:pPr>
            <w:r>
              <w:rPr>
                <w:rFonts w:hint="eastAsia"/>
              </w:rPr>
              <w:t>其</w:t>
            </w:r>
            <w:r w:rsidRPr="00D92176">
              <w:rPr>
                <w:rFonts w:hint="eastAsia"/>
              </w:rPr>
              <w:t>中</w:t>
            </w:r>
            <w:r>
              <w:rPr>
                <w:rFonts w:hint="eastAsia"/>
              </w:rPr>
              <w:t>：</w:t>
            </w:r>
            <w:r w:rsidRPr="00D92176">
              <w:rPr>
                <w:rFonts w:hint="eastAsia"/>
              </w:rPr>
              <w:t>小碎米</w:t>
            </w:r>
            <w:r>
              <w:rPr>
                <w:rFonts w:hint="eastAsia"/>
              </w:rPr>
              <w:t xml:space="preserve">含量/%       </w:t>
            </w:r>
            <w:r w:rsidR="00B7666A">
              <w:rPr>
                <w:rFonts w:hint="eastAsia"/>
              </w:rPr>
              <w:t xml:space="preserve">        </w:t>
            </w:r>
            <w:r>
              <w:rPr>
                <w:rFonts w:hint="eastAsia"/>
              </w:rPr>
              <w:t xml:space="preserve">  </w:t>
            </w:r>
            <w:r w:rsidRPr="00D92176">
              <w:rPr>
                <w:rFonts w:hint="eastAsia"/>
              </w:rPr>
              <w:t>≤</w:t>
            </w:r>
          </w:p>
        </w:tc>
        <w:tc>
          <w:tcPr>
            <w:tcW w:w="1418" w:type="dxa"/>
            <w:shd w:val="clear" w:color="auto" w:fill="auto"/>
            <w:vAlign w:val="center"/>
          </w:tcPr>
          <w:p w:rsidR="00C7081D" w:rsidRPr="001A62DE" w:rsidRDefault="00C7081D" w:rsidP="000E06A0">
            <w:pPr>
              <w:widowControl/>
              <w:adjustRightInd/>
              <w:snapToGrid w:val="0"/>
              <w:spacing w:line="240" w:lineRule="auto"/>
              <w:jc w:val="center"/>
              <w:rPr>
                <w:rFonts w:ascii="宋体" w:hAnsi="宋体" w:cs="Calibri"/>
                <w:kern w:val="0"/>
                <w:sz w:val="18"/>
                <w:szCs w:val="18"/>
              </w:rPr>
            </w:pPr>
            <w:r w:rsidRPr="001A62DE">
              <w:rPr>
                <w:rFonts w:ascii="宋体" w:hAnsi="宋体" w:cs="Calibri" w:hint="eastAsia"/>
                <w:kern w:val="0"/>
                <w:sz w:val="18"/>
                <w:szCs w:val="18"/>
              </w:rPr>
              <w:t>0.2</w:t>
            </w:r>
          </w:p>
        </w:tc>
        <w:tc>
          <w:tcPr>
            <w:tcW w:w="1417" w:type="dxa"/>
            <w:shd w:val="clear" w:color="auto" w:fill="auto"/>
            <w:vAlign w:val="center"/>
          </w:tcPr>
          <w:p w:rsidR="00C7081D" w:rsidRPr="001A62DE" w:rsidRDefault="00C7081D" w:rsidP="000E06A0">
            <w:pPr>
              <w:widowControl/>
              <w:adjustRightInd/>
              <w:snapToGrid w:val="0"/>
              <w:spacing w:line="240" w:lineRule="auto"/>
              <w:jc w:val="center"/>
              <w:rPr>
                <w:rFonts w:ascii="宋体" w:hAnsi="宋体" w:cs="Calibri"/>
                <w:kern w:val="0"/>
                <w:sz w:val="18"/>
                <w:szCs w:val="18"/>
              </w:rPr>
            </w:pPr>
            <w:r w:rsidRPr="001A62DE">
              <w:rPr>
                <w:rFonts w:ascii="宋体" w:hAnsi="宋体" w:cs="Calibri" w:hint="eastAsia"/>
                <w:kern w:val="0"/>
                <w:sz w:val="18"/>
                <w:szCs w:val="18"/>
              </w:rPr>
              <w:t xml:space="preserve">0.5 </w:t>
            </w:r>
          </w:p>
        </w:tc>
        <w:tc>
          <w:tcPr>
            <w:tcW w:w="1426" w:type="dxa"/>
            <w:shd w:val="clear" w:color="auto" w:fill="auto"/>
            <w:vAlign w:val="center"/>
          </w:tcPr>
          <w:p w:rsidR="00C7081D" w:rsidRPr="001A62DE" w:rsidRDefault="00C7081D" w:rsidP="000E06A0">
            <w:pPr>
              <w:widowControl/>
              <w:adjustRightInd/>
              <w:snapToGrid w:val="0"/>
              <w:spacing w:line="240" w:lineRule="auto"/>
              <w:jc w:val="center"/>
              <w:rPr>
                <w:rFonts w:ascii="宋体" w:hAnsi="宋体" w:cs="Calibri"/>
                <w:kern w:val="0"/>
                <w:sz w:val="18"/>
                <w:szCs w:val="18"/>
              </w:rPr>
            </w:pPr>
            <w:r w:rsidRPr="001A62DE">
              <w:rPr>
                <w:rFonts w:ascii="宋体" w:hAnsi="宋体" w:cs="Calibri" w:hint="eastAsia"/>
                <w:kern w:val="0"/>
                <w:sz w:val="18"/>
                <w:szCs w:val="18"/>
              </w:rPr>
              <w:t>1.0</w:t>
            </w:r>
          </w:p>
        </w:tc>
      </w:tr>
      <w:tr w:rsidR="00C7081D" w:rsidTr="0011304E">
        <w:trPr>
          <w:jc w:val="center"/>
        </w:trPr>
        <w:tc>
          <w:tcPr>
            <w:tcW w:w="1171" w:type="dxa"/>
            <w:vMerge/>
            <w:shd w:val="clear" w:color="auto" w:fill="auto"/>
            <w:vAlign w:val="center"/>
          </w:tcPr>
          <w:p w:rsidR="00C7081D" w:rsidRDefault="00C7081D" w:rsidP="00A32944">
            <w:pPr>
              <w:pStyle w:val="afffffffff2"/>
            </w:pPr>
          </w:p>
        </w:tc>
        <w:tc>
          <w:tcPr>
            <w:tcW w:w="3942" w:type="dxa"/>
            <w:gridSpan w:val="2"/>
          </w:tcPr>
          <w:p w:rsidR="00C7081D" w:rsidRDefault="00C7081D" w:rsidP="00C7081D">
            <w:pPr>
              <w:pStyle w:val="afffffffff2"/>
              <w:jc w:val="both"/>
            </w:pPr>
            <w:r w:rsidRPr="00D92176">
              <w:rPr>
                <w:rFonts w:hint="eastAsia"/>
              </w:rPr>
              <w:t>加工精度</w:t>
            </w:r>
          </w:p>
        </w:tc>
        <w:tc>
          <w:tcPr>
            <w:tcW w:w="2835" w:type="dxa"/>
            <w:gridSpan w:val="2"/>
            <w:shd w:val="clear" w:color="auto" w:fill="auto"/>
            <w:vAlign w:val="center"/>
          </w:tcPr>
          <w:p w:rsidR="00C7081D" w:rsidRDefault="00C7081D" w:rsidP="000E6D2E">
            <w:pPr>
              <w:pStyle w:val="afffffffff2"/>
            </w:pPr>
            <w:r w:rsidRPr="000E6D2E">
              <w:rPr>
                <w:rFonts w:hint="eastAsia"/>
              </w:rPr>
              <w:t>精碾</w:t>
            </w:r>
            <w:r w:rsidRPr="000E6D2E">
              <w:rPr>
                <w:rFonts w:hint="eastAsia"/>
              </w:rPr>
              <w:tab/>
            </w:r>
          </w:p>
        </w:tc>
        <w:tc>
          <w:tcPr>
            <w:tcW w:w="1426" w:type="dxa"/>
            <w:shd w:val="clear" w:color="auto" w:fill="auto"/>
            <w:vAlign w:val="center"/>
          </w:tcPr>
          <w:p w:rsidR="00C7081D" w:rsidRDefault="00C7081D" w:rsidP="00A32944">
            <w:pPr>
              <w:pStyle w:val="afffffffff2"/>
            </w:pPr>
            <w:r w:rsidRPr="000E6D2E">
              <w:rPr>
                <w:rFonts w:hint="eastAsia"/>
              </w:rPr>
              <w:t>适碾</w:t>
            </w:r>
          </w:p>
        </w:tc>
      </w:tr>
      <w:tr w:rsidR="00C7081D" w:rsidTr="00A50A06">
        <w:trPr>
          <w:jc w:val="center"/>
        </w:trPr>
        <w:tc>
          <w:tcPr>
            <w:tcW w:w="1171" w:type="dxa"/>
            <w:vMerge/>
            <w:shd w:val="clear" w:color="auto" w:fill="auto"/>
            <w:vAlign w:val="center"/>
          </w:tcPr>
          <w:p w:rsidR="00C7081D" w:rsidRDefault="00C7081D" w:rsidP="00A32944">
            <w:pPr>
              <w:pStyle w:val="afffffffff2"/>
            </w:pPr>
          </w:p>
        </w:tc>
        <w:tc>
          <w:tcPr>
            <w:tcW w:w="3942" w:type="dxa"/>
            <w:gridSpan w:val="2"/>
          </w:tcPr>
          <w:p w:rsidR="00C7081D" w:rsidRDefault="00C7081D" w:rsidP="00C7081D">
            <w:pPr>
              <w:pStyle w:val="afffffffff2"/>
              <w:jc w:val="both"/>
            </w:pPr>
            <w:r w:rsidRPr="00D92176">
              <w:rPr>
                <w:rFonts w:hint="eastAsia"/>
              </w:rPr>
              <w:t xml:space="preserve">垩白度/%                     </w:t>
            </w:r>
            <w:r>
              <w:rPr>
                <w:rFonts w:hint="eastAsia"/>
              </w:rPr>
              <w:t xml:space="preserve">           </w:t>
            </w:r>
            <w:r w:rsidRPr="00D92176">
              <w:rPr>
                <w:rFonts w:hint="eastAsia"/>
              </w:rPr>
              <w:t xml:space="preserve"> ≤</w:t>
            </w:r>
          </w:p>
        </w:tc>
        <w:tc>
          <w:tcPr>
            <w:tcW w:w="1418" w:type="dxa"/>
            <w:shd w:val="clear" w:color="auto" w:fill="auto"/>
            <w:vAlign w:val="center"/>
          </w:tcPr>
          <w:p w:rsidR="00C7081D" w:rsidRDefault="00C7081D" w:rsidP="000E6D2E">
            <w:pPr>
              <w:pStyle w:val="afffffffff2"/>
            </w:pPr>
            <w:r>
              <w:t>2.0</w:t>
            </w:r>
          </w:p>
        </w:tc>
        <w:tc>
          <w:tcPr>
            <w:tcW w:w="1417" w:type="dxa"/>
            <w:shd w:val="clear" w:color="auto" w:fill="auto"/>
            <w:vAlign w:val="center"/>
          </w:tcPr>
          <w:p w:rsidR="00C7081D" w:rsidRDefault="00C7081D" w:rsidP="00A32944">
            <w:pPr>
              <w:pStyle w:val="afffffffff2"/>
            </w:pPr>
            <w:r w:rsidRPr="000E6D2E">
              <w:t>4.0</w:t>
            </w:r>
          </w:p>
        </w:tc>
        <w:tc>
          <w:tcPr>
            <w:tcW w:w="1426" w:type="dxa"/>
            <w:shd w:val="clear" w:color="auto" w:fill="auto"/>
            <w:vAlign w:val="center"/>
          </w:tcPr>
          <w:p w:rsidR="00C7081D" w:rsidRDefault="00C7081D" w:rsidP="00A32944">
            <w:pPr>
              <w:pStyle w:val="afffffffff2"/>
            </w:pPr>
            <w:r w:rsidRPr="000E6D2E">
              <w:t>6.0</w:t>
            </w:r>
          </w:p>
        </w:tc>
      </w:tr>
      <w:tr w:rsidR="00C7081D" w:rsidTr="00DC6A6B">
        <w:trPr>
          <w:jc w:val="center"/>
        </w:trPr>
        <w:tc>
          <w:tcPr>
            <w:tcW w:w="1171" w:type="dxa"/>
            <w:vMerge/>
            <w:shd w:val="clear" w:color="auto" w:fill="auto"/>
            <w:vAlign w:val="center"/>
          </w:tcPr>
          <w:p w:rsidR="00C7081D" w:rsidRDefault="00C7081D" w:rsidP="00A32944">
            <w:pPr>
              <w:pStyle w:val="afffffffff2"/>
            </w:pPr>
          </w:p>
        </w:tc>
        <w:tc>
          <w:tcPr>
            <w:tcW w:w="3942" w:type="dxa"/>
            <w:gridSpan w:val="2"/>
          </w:tcPr>
          <w:p w:rsidR="00C7081D" w:rsidRDefault="00C7081D" w:rsidP="00C7081D">
            <w:pPr>
              <w:pStyle w:val="afffffffff2"/>
              <w:jc w:val="both"/>
            </w:pPr>
            <w:r w:rsidRPr="00D92176">
              <w:rPr>
                <w:rFonts w:hint="eastAsia"/>
              </w:rPr>
              <w:t xml:space="preserve">互混率/%                     </w:t>
            </w:r>
            <w:r>
              <w:rPr>
                <w:rFonts w:hint="eastAsia"/>
              </w:rPr>
              <w:t xml:space="preserve">           </w:t>
            </w:r>
            <w:r w:rsidRPr="00D92176">
              <w:rPr>
                <w:rFonts w:hint="eastAsia"/>
              </w:rPr>
              <w:t xml:space="preserve"> ≤</w:t>
            </w:r>
          </w:p>
        </w:tc>
        <w:tc>
          <w:tcPr>
            <w:tcW w:w="1418" w:type="dxa"/>
            <w:shd w:val="clear" w:color="auto" w:fill="auto"/>
            <w:vAlign w:val="center"/>
          </w:tcPr>
          <w:p w:rsidR="00C7081D" w:rsidRDefault="00C7081D" w:rsidP="00B34DE1">
            <w:pPr>
              <w:pStyle w:val="afffffffff2"/>
            </w:pPr>
            <w:r>
              <w:rPr>
                <w:rFonts w:hint="eastAsia"/>
              </w:rPr>
              <w:t>0</w:t>
            </w:r>
          </w:p>
        </w:tc>
        <w:tc>
          <w:tcPr>
            <w:tcW w:w="1417" w:type="dxa"/>
            <w:shd w:val="clear" w:color="auto" w:fill="auto"/>
            <w:vAlign w:val="center"/>
          </w:tcPr>
          <w:p w:rsidR="00C7081D" w:rsidRDefault="00486D05" w:rsidP="00B34DE1">
            <w:pPr>
              <w:pStyle w:val="afffffffff2"/>
            </w:pPr>
            <w:r>
              <w:rPr>
                <w:rFonts w:hint="eastAsia"/>
              </w:rPr>
              <w:t>1</w:t>
            </w:r>
          </w:p>
        </w:tc>
        <w:tc>
          <w:tcPr>
            <w:tcW w:w="1426" w:type="dxa"/>
            <w:shd w:val="clear" w:color="auto" w:fill="auto"/>
            <w:vAlign w:val="center"/>
          </w:tcPr>
          <w:p w:rsidR="00C7081D" w:rsidRDefault="00486D05" w:rsidP="00B34DE1">
            <w:pPr>
              <w:pStyle w:val="afffffffff2"/>
            </w:pPr>
            <w:r>
              <w:rPr>
                <w:rFonts w:hint="eastAsia"/>
              </w:rPr>
              <w:t>2</w:t>
            </w:r>
            <w:bookmarkStart w:id="41" w:name="_GoBack"/>
            <w:bookmarkEnd w:id="41"/>
          </w:p>
        </w:tc>
      </w:tr>
    </w:tbl>
    <w:p w:rsidR="00A32944" w:rsidRPr="00A32944" w:rsidRDefault="00A32944" w:rsidP="00A32944">
      <w:pPr>
        <w:pStyle w:val="affff6"/>
        <w:spacing w:beforeLines="50" w:before="156" w:afterLines="50" w:after="156"/>
        <w:ind w:firstLineChars="0" w:firstLine="0"/>
        <w:jc w:val="center"/>
        <w:rPr>
          <w:rFonts w:ascii="黑体" w:eastAsia="黑体" w:hAnsi="黑体"/>
        </w:rPr>
      </w:pPr>
      <w:r w:rsidRPr="00A32944">
        <w:rPr>
          <w:rFonts w:ascii="黑体" w:eastAsia="黑体" w:hAnsi="黑体" w:hint="eastAsia"/>
        </w:rPr>
        <w:lastRenderedPageBreak/>
        <w:t>表1  大米质量指标</w:t>
      </w:r>
      <w:r w:rsidRPr="00A32944">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9"/>
        <w:gridCol w:w="532"/>
        <w:gridCol w:w="3261"/>
        <w:gridCol w:w="1559"/>
        <w:gridCol w:w="1417"/>
        <w:gridCol w:w="1426"/>
      </w:tblGrid>
      <w:tr w:rsidR="00C7081D" w:rsidTr="00C7081D">
        <w:trPr>
          <w:tblHeader/>
          <w:jc w:val="center"/>
        </w:trPr>
        <w:tc>
          <w:tcPr>
            <w:tcW w:w="1179" w:type="dxa"/>
            <w:tcBorders>
              <w:top w:val="single" w:sz="8" w:space="0" w:color="auto"/>
              <w:bottom w:val="single" w:sz="8" w:space="0" w:color="auto"/>
            </w:tcBorders>
            <w:shd w:val="clear" w:color="auto" w:fill="auto"/>
            <w:vAlign w:val="center"/>
          </w:tcPr>
          <w:p w:rsidR="00C7081D" w:rsidRDefault="00C7081D" w:rsidP="000E06A0">
            <w:pPr>
              <w:pStyle w:val="afffffffff2"/>
            </w:pPr>
            <w:r w:rsidRPr="00D92176">
              <w:rPr>
                <w:rFonts w:hint="eastAsia"/>
              </w:rPr>
              <w:t>指标类别</w:t>
            </w:r>
          </w:p>
        </w:tc>
        <w:tc>
          <w:tcPr>
            <w:tcW w:w="3793" w:type="dxa"/>
            <w:gridSpan w:val="2"/>
            <w:tcBorders>
              <w:top w:val="single" w:sz="8" w:space="0" w:color="auto"/>
              <w:bottom w:val="single" w:sz="8" w:space="0" w:color="auto"/>
            </w:tcBorders>
          </w:tcPr>
          <w:p w:rsidR="00C7081D" w:rsidRDefault="00C7081D" w:rsidP="000E06A0">
            <w:pPr>
              <w:pStyle w:val="afffffffff2"/>
            </w:pPr>
            <w:r w:rsidRPr="00D92176">
              <w:rPr>
                <w:rFonts w:hint="eastAsia"/>
              </w:rPr>
              <w:t>质量指标</w:t>
            </w:r>
          </w:p>
        </w:tc>
        <w:tc>
          <w:tcPr>
            <w:tcW w:w="1559"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3"/>
              <w:jc w:val="center"/>
              <w:rPr>
                <w:rFonts w:ascii="宋体" w:hAnsi="宋体" w:cs="Calibri"/>
                <w:sz w:val="18"/>
                <w:szCs w:val="18"/>
              </w:rPr>
            </w:pPr>
            <w:r w:rsidRPr="001A62DE">
              <w:rPr>
                <w:rFonts w:ascii="宋体" w:hAnsi="宋体" w:cs="Calibri" w:hint="eastAsia"/>
                <w:sz w:val="18"/>
                <w:szCs w:val="18"/>
              </w:rPr>
              <w:t>一级</w:t>
            </w:r>
          </w:p>
        </w:tc>
        <w:tc>
          <w:tcPr>
            <w:tcW w:w="1417"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2"/>
              <w:jc w:val="center"/>
              <w:rPr>
                <w:rFonts w:ascii="宋体" w:hAnsi="宋体" w:cs="Calibri"/>
                <w:sz w:val="18"/>
                <w:szCs w:val="18"/>
              </w:rPr>
            </w:pPr>
            <w:r w:rsidRPr="001A62DE">
              <w:rPr>
                <w:rFonts w:ascii="宋体" w:hAnsi="宋体" w:cs="Calibri" w:hint="eastAsia"/>
                <w:sz w:val="18"/>
                <w:szCs w:val="18"/>
              </w:rPr>
              <w:t>二级</w:t>
            </w:r>
          </w:p>
        </w:tc>
        <w:tc>
          <w:tcPr>
            <w:tcW w:w="1426" w:type="dxa"/>
            <w:tcBorders>
              <w:top w:val="single" w:sz="8" w:space="0" w:color="auto"/>
              <w:bottom w:val="single" w:sz="8" w:space="0" w:color="auto"/>
            </w:tcBorders>
            <w:shd w:val="clear" w:color="auto" w:fill="auto"/>
            <w:vAlign w:val="center"/>
          </w:tcPr>
          <w:p w:rsidR="00C7081D" w:rsidRPr="001A62DE" w:rsidRDefault="00C7081D" w:rsidP="000E06A0">
            <w:pPr>
              <w:adjustRightInd/>
              <w:spacing w:line="240" w:lineRule="auto"/>
              <w:ind w:right="34"/>
              <w:jc w:val="center"/>
              <w:rPr>
                <w:rFonts w:ascii="宋体" w:hAnsi="宋体" w:cs="Calibri"/>
                <w:sz w:val="18"/>
                <w:szCs w:val="18"/>
              </w:rPr>
            </w:pPr>
            <w:r w:rsidRPr="001A62DE">
              <w:rPr>
                <w:rFonts w:ascii="宋体" w:hAnsi="宋体" w:cs="Calibri" w:hint="eastAsia"/>
                <w:sz w:val="18"/>
                <w:szCs w:val="18"/>
              </w:rPr>
              <w:t>三级</w:t>
            </w:r>
          </w:p>
        </w:tc>
      </w:tr>
      <w:tr w:rsidR="00C7081D" w:rsidTr="00C7081D">
        <w:trPr>
          <w:jc w:val="center"/>
        </w:trPr>
        <w:tc>
          <w:tcPr>
            <w:tcW w:w="1179" w:type="dxa"/>
            <w:vMerge w:val="restart"/>
            <w:shd w:val="clear" w:color="auto" w:fill="auto"/>
            <w:vAlign w:val="center"/>
          </w:tcPr>
          <w:p w:rsidR="00C7081D" w:rsidRDefault="00C7081D" w:rsidP="000E06A0">
            <w:pPr>
              <w:pStyle w:val="afffffffff2"/>
            </w:pPr>
            <w:r w:rsidRPr="000E6D2E">
              <w:rPr>
                <w:rFonts w:hint="eastAsia"/>
              </w:rPr>
              <w:t>基本指标</w:t>
            </w:r>
          </w:p>
        </w:tc>
        <w:tc>
          <w:tcPr>
            <w:tcW w:w="3793" w:type="dxa"/>
            <w:gridSpan w:val="2"/>
          </w:tcPr>
          <w:p w:rsidR="00C7081D" w:rsidRDefault="00C7081D" w:rsidP="00C7081D">
            <w:pPr>
              <w:pStyle w:val="afffffffff2"/>
              <w:jc w:val="both"/>
            </w:pPr>
            <w:r w:rsidRPr="000E6D2E">
              <w:rPr>
                <w:rFonts w:hint="eastAsia"/>
              </w:rPr>
              <w:t>色泽气味</w:t>
            </w:r>
          </w:p>
        </w:tc>
        <w:tc>
          <w:tcPr>
            <w:tcW w:w="4402" w:type="dxa"/>
            <w:gridSpan w:val="3"/>
            <w:shd w:val="clear" w:color="auto" w:fill="auto"/>
            <w:vAlign w:val="center"/>
          </w:tcPr>
          <w:p w:rsidR="00C7081D" w:rsidRDefault="00C7081D" w:rsidP="000E06A0">
            <w:pPr>
              <w:pStyle w:val="afffffffff2"/>
            </w:pPr>
            <w:r w:rsidRPr="000E6D2E">
              <w:rPr>
                <w:rFonts w:hint="eastAsia"/>
              </w:rPr>
              <w:t>正常</w:t>
            </w:r>
          </w:p>
        </w:tc>
      </w:tr>
      <w:tr w:rsidR="00C7081D" w:rsidTr="00C7081D">
        <w:trPr>
          <w:jc w:val="center"/>
        </w:trPr>
        <w:tc>
          <w:tcPr>
            <w:tcW w:w="1179" w:type="dxa"/>
            <w:vMerge/>
            <w:shd w:val="clear" w:color="auto" w:fill="auto"/>
            <w:vAlign w:val="center"/>
          </w:tcPr>
          <w:p w:rsidR="00C7081D" w:rsidRDefault="00C7081D" w:rsidP="000E06A0">
            <w:pPr>
              <w:pStyle w:val="afffffffff2"/>
            </w:pPr>
          </w:p>
        </w:tc>
        <w:tc>
          <w:tcPr>
            <w:tcW w:w="3793" w:type="dxa"/>
            <w:gridSpan w:val="2"/>
          </w:tcPr>
          <w:p w:rsidR="00C7081D" w:rsidRDefault="00C7081D" w:rsidP="00C7081D">
            <w:pPr>
              <w:pStyle w:val="afffffffff2"/>
              <w:jc w:val="both"/>
            </w:pPr>
            <w:r w:rsidRPr="000E6D2E">
              <w:rPr>
                <w:rFonts w:hint="eastAsia"/>
              </w:rPr>
              <w:t xml:space="preserve">水分/%                        </w:t>
            </w:r>
            <w:r>
              <w:rPr>
                <w:rFonts w:hint="eastAsia"/>
              </w:rPr>
              <w:t xml:space="preserve">         </w:t>
            </w:r>
            <w:r w:rsidRPr="000E6D2E">
              <w:rPr>
                <w:rFonts w:hint="eastAsia"/>
              </w:rPr>
              <w:t>≤</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14.5</w:t>
            </w:r>
          </w:p>
        </w:tc>
      </w:tr>
      <w:tr w:rsidR="00C7081D" w:rsidTr="00C7081D">
        <w:trPr>
          <w:jc w:val="center"/>
        </w:trPr>
        <w:tc>
          <w:tcPr>
            <w:tcW w:w="1179" w:type="dxa"/>
            <w:vMerge/>
            <w:shd w:val="clear" w:color="auto" w:fill="auto"/>
            <w:vAlign w:val="center"/>
          </w:tcPr>
          <w:p w:rsidR="00C7081D" w:rsidRDefault="00C7081D" w:rsidP="000E06A0">
            <w:pPr>
              <w:pStyle w:val="afffffffff2"/>
            </w:pPr>
          </w:p>
        </w:tc>
        <w:tc>
          <w:tcPr>
            <w:tcW w:w="3793" w:type="dxa"/>
            <w:gridSpan w:val="2"/>
          </w:tcPr>
          <w:p w:rsidR="00C7081D" w:rsidRDefault="00C7081D" w:rsidP="00C7081D">
            <w:pPr>
              <w:pStyle w:val="afffffffff2"/>
              <w:jc w:val="both"/>
            </w:pPr>
            <w:r w:rsidRPr="000E6D2E">
              <w:rPr>
                <w:rFonts w:hint="eastAsia"/>
              </w:rPr>
              <w:t xml:space="preserve">不完善粒/%                    </w:t>
            </w:r>
            <w:r>
              <w:rPr>
                <w:rFonts w:hint="eastAsia"/>
              </w:rPr>
              <w:t xml:space="preserve">         </w:t>
            </w:r>
            <w:r w:rsidRPr="000E6D2E">
              <w:rPr>
                <w:rFonts w:hint="eastAsia"/>
              </w:rPr>
              <w:t>≤</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1.0</w:t>
            </w:r>
          </w:p>
        </w:tc>
      </w:tr>
      <w:tr w:rsidR="00C7081D" w:rsidTr="00C7081D">
        <w:trPr>
          <w:jc w:val="center"/>
        </w:trPr>
        <w:tc>
          <w:tcPr>
            <w:tcW w:w="1179" w:type="dxa"/>
            <w:vMerge/>
            <w:shd w:val="clear" w:color="auto" w:fill="auto"/>
            <w:vAlign w:val="center"/>
          </w:tcPr>
          <w:p w:rsidR="00C7081D" w:rsidRDefault="00C7081D" w:rsidP="000E06A0">
            <w:pPr>
              <w:pStyle w:val="afffffffff2"/>
            </w:pPr>
          </w:p>
        </w:tc>
        <w:tc>
          <w:tcPr>
            <w:tcW w:w="3793" w:type="dxa"/>
            <w:gridSpan w:val="2"/>
          </w:tcPr>
          <w:p w:rsidR="00C7081D" w:rsidRDefault="00C7081D" w:rsidP="00C7081D">
            <w:pPr>
              <w:pStyle w:val="afffffffff2"/>
              <w:jc w:val="both"/>
            </w:pPr>
            <w:r w:rsidRPr="000E6D2E">
              <w:rPr>
                <w:rFonts w:hint="eastAsia"/>
              </w:rPr>
              <w:t xml:space="preserve">黄粒米/%                      </w:t>
            </w:r>
            <w:r>
              <w:rPr>
                <w:rFonts w:hint="eastAsia"/>
              </w:rPr>
              <w:t xml:space="preserve">         </w:t>
            </w:r>
            <w:r w:rsidRPr="000E6D2E">
              <w:rPr>
                <w:rFonts w:hint="eastAsia"/>
              </w:rPr>
              <w:t>≤</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0.1</w:t>
            </w:r>
          </w:p>
        </w:tc>
      </w:tr>
      <w:tr w:rsidR="00C7081D" w:rsidTr="00B7666A">
        <w:trPr>
          <w:jc w:val="center"/>
        </w:trPr>
        <w:tc>
          <w:tcPr>
            <w:tcW w:w="1179" w:type="dxa"/>
            <w:vMerge/>
            <w:shd w:val="clear" w:color="auto" w:fill="auto"/>
            <w:vAlign w:val="center"/>
          </w:tcPr>
          <w:p w:rsidR="00C7081D" w:rsidRDefault="00C7081D" w:rsidP="000E06A0">
            <w:pPr>
              <w:pStyle w:val="afffffffff2"/>
            </w:pPr>
          </w:p>
        </w:tc>
        <w:tc>
          <w:tcPr>
            <w:tcW w:w="532" w:type="dxa"/>
            <w:vMerge w:val="restart"/>
          </w:tcPr>
          <w:p w:rsidR="00B7666A" w:rsidRDefault="00C7081D" w:rsidP="000E6D2E">
            <w:pPr>
              <w:pStyle w:val="afffffffff2"/>
            </w:pPr>
            <w:r>
              <w:rPr>
                <w:rFonts w:hint="eastAsia"/>
              </w:rPr>
              <w:t>杂</w:t>
            </w:r>
          </w:p>
          <w:p w:rsidR="00C7081D" w:rsidRDefault="00C7081D" w:rsidP="000E6D2E">
            <w:pPr>
              <w:pStyle w:val="afffffffff2"/>
            </w:pPr>
            <w:r>
              <w:rPr>
                <w:rFonts w:hint="eastAsia"/>
              </w:rPr>
              <w:t>质</w:t>
            </w:r>
          </w:p>
        </w:tc>
        <w:tc>
          <w:tcPr>
            <w:tcW w:w="3261" w:type="dxa"/>
            <w:shd w:val="clear" w:color="auto" w:fill="auto"/>
            <w:vAlign w:val="center"/>
          </w:tcPr>
          <w:p w:rsidR="00C7081D" w:rsidRDefault="00C7081D" w:rsidP="00C7081D">
            <w:pPr>
              <w:pStyle w:val="afffffffff2"/>
              <w:jc w:val="both"/>
            </w:pPr>
            <w:r w:rsidRPr="000E6D2E">
              <w:rPr>
                <w:rFonts w:hint="eastAsia"/>
              </w:rPr>
              <w:t xml:space="preserve">总量/%          </w:t>
            </w:r>
            <w:r>
              <w:rPr>
                <w:rFonts w:hint="eastAsia"/>
              </w:rPr>
              <w:t xml:space="preserve">       </w:t>
            </w:r>
            <w:r w:rsidR="00B7666A">
              <w:rPr>
                <w:rFonts w:hint="eastAsia"/>
              </w:rPr>
              <w:t xml:space="preserve">      </w:t>
            </w:r>
            <w:r>
              <w:rPr>
                <w:rFonts w:hint="eastAsia"/>
              </w:rPr>
              <w:t xml:space="preserve"> </w:t>
            </w:r>
            <w:r w:rsidR="00B7666A">
              <w:rPr>
                <w:rFonts w:hint="eastAsia"/>
              </w:rPr>
              <w:t xml:space="preserve">  </w:t>
            </w:r>
            <w:r>
              <w:rPr>
                <w:rFonts w:hint="eastAsia"/>
              </w:rPr>
              <w:t xml:space="preserve"> </w:t>
            </w:r>
            <w:r w:rsidRPr="000E6D2E">
              <w:rPr>
                <w:rFonts w:hint="eastAsia"/>
              </w:rPr>
              <w:t>≤</w:t>
            </w:r>
          </w:p>
        </w:tc>
        <w:tc>
          <w:tcPr>
            <w:tcW w:w="4402" w:type="dxa"/>
            <w:gridSpan w:val="3"/>
            <w:shd w:val="clear" w:color="auto" w:fill="auto"/>
            <w:vAlign w:val="center"/>
          </w:tcPr>
          <w:p w:rsidR="00C7081D" w:rsidRDefault="00C7081D" w:rsidP="000E06A0">
            <w:pPr>
              <w:pStyle w:val="afffffffff2"/>
            </w:pPr>
            <w:r w:rsidRPr="000E6D2E">
              <w:rPr>
                <w:rFonts w:hint="eastAsia"/>
              </w:rPr>
              <w:t>0.1</w:t>
            </w:r>
          </w:p>
        </w:tc>
      </w:tr>
      <w:tr w:rsidR="00C7081D" w:rsidTr="00B7666A">
        <w:trPr>
          <w:jc w:val="center"/>
        </w:trPr>
        <w:tc>
          <w:tcPr>
            <w:tcW w:w="1179" w:type="dxa"/>
            <w:vMerge/>
            <w:shd w:val="clear" w:color="auto" w:fill="auto"/>
            <w:vAlign w:val="center"/>
          </w:tcPr>
          <w:p w:rsidR="00C7081D" w:rsidRDefault="00C7081D" w:rsidP="000E06A0">
            <w:pPr>
              <w:pStyle w:val="afffffffff2"/>
            </w:pPr>
          </w:p>
        </w:tc>
        <w:tc>
          <w:tcPr>
            <w:tcW w:w="532" w:type="dxa"/>
            <w:vMerge/>
          </w:tcPr>
          <w:p w:rsidR="00C7081D" w:rsidRDefault="00C7081D" w:rsidP="000E6D2E">
            <w:pPr>
              <w:pStyle w:val="afffffffff2"/>
              <w:ind w:firstLineChars="50" w:firstLine="90"/>
              <w:jc w:val="both"/>
            </w:pPr>
          </w:p>
        </w:tc>
        <w:tc>
          <w:tcPr>
            <w:tcW w:w="3261" w:type="dxa"/>
            <w:shd w:val="clear" w:color="auto" w:fill="auto"/>
            <w:vAlign w:val="center"/>
          </w:tcPr>
          <w:p w:rsidR="00C7081D" w:rsidRDefault="00C7081D" w:rsidP="000E6D2E">
            <w:pPr>
              <w:pStyle w:val="afffffffff2"/>
              <w:ind w:firstLineChars="50" w:firstLine="90"/>
              <w:jc w:val="both"/>
            </w:pPr>
            <w:r>
              <w:rPr>
                <w:rFonts w:hint="eastAsia"/>
              </w:rPr>
              <w:t>其</w:t>
            </w:r>
            <w:r w:rsidRPr="000E6D2E">
              <w:rPr>
                <w:rFonts w:hint="eastAsia"/>
              </w:rPr>
              <w:t>中</w:t>
            </w:r>
            <w:r>
              <w:rPr>
                <w:rFonts w:hint="eastAsia"/>
              </w:rPr>
              <w:t>：</w:t>
            </w:r>
            <w:r w:rsidRPr="000E6D2E">
              <w:rPr>
                <w:rFonts w:hint="eastAsia"/>
              </w:rPr>
              <w:t>无机杂质/%</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不得检出</w:t>
            </w:r>
          </w:p>
        </w:tc>
      </w:tr>
      <w:tr w:rsidR="00C7081D" w:rsidTr="00C7081D">
        <w:trPr>
          <w:jc w:val="center"/>
        </w:trPr>
        <w:tc>
          <w:tcPr>
            <w:tcW w:w="1179" w:type="dxa"/>
            <w:vMerge/>
            <w:shd w:val="clear" w:color="auto" w:fill="auto"/>
            <w:vAlign w:val="center"/>
          </w:tcPr>
          <w:p w:rsidR="00C7081D" w:rsidRDefault="00C7081D" w:rsidP="000E06A0">
            <w:pPr>
              <w:pStyle w:val="afffffffff2"/>
            </w:pPr>
          </w:p>
        </w:tc>
        <w:tc>
          <w:tcPr>
            <w:tcW w:w="3793" w:type="dxa"/>
            <w:gridSpan w:val="2"/>
          </w:tcPr>
          <w:p w:rsidR="00C7081D" w:rsidRDefault="00C7081D" w:rsidP="00C7081D">
            <w:pPr>
              <w:pStyle w:val="afffffffff2"/>
              <w:jc w:val="both"/>
            </w:pPr>
            <w:r w:rsidRPr="000E6D2E">
              <w:rPr>
                <w:rFonts w:hint="eastAsia"/>
              </w:rPr>
              <w:t xml:space="preserve">直链淀粉（干基）/%           </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13.0～19.0</w:t>
            </w:r>
          </w:p>
        </w:tc>
      </w:tr>
      <w:tr w:rsidR="00C7081D" w:rsidTr="00C7081D">
        <w:trPr>
          <w:jc w:val="center"/>
        </w:trPr>
        <w:tc>
          <w:tcPr>
            <w:tcW w:w="1179" w:type="dxa"/>
            <w:vMerge/>
            <w:shd w:val="clear" w:color="auto" w:fill="auto"/>
            <w:vAlign w:val="center"/>
          </w:tcPr>
          <w:p w:rsidR="00C7081D" w:rsidRDefault="00C7081D" w:rsidP="000E06A0">
            <w:pPr>
              <w:pStyle w:val="afffffffff2"/>
            </w:pPr>
          </w:p>
        </w:tc>
        <w:tc>
          <w:tcPr>
            <w:tcW w:w="3793" w:type="dxa"/>
            <w:gridSpan w:val="2"/>
          </w:tcPr>
          <w:p w:rsidR="00C7081D" w:rsidRDefault="00C7081D" w:rsidP="00C7081D">
            <w:pPr>
              <w:pStyle w:val="afffffffff2"/>
              <w:jc w:val="both"/>
            </w:pPr>
            <w:r w:rsidRPr="000E6D2E">
              <w:rPr>
                <w:rFonts w:hint="eastAsia"/>
              </w:rPr>
              <w:t xml:space="preserve">蛋白质(干基)/%                </w:t>
            </w:r>
            <w:r>
              <w:rPr>
                <w:rFonts w:hint="eastAsia"/>
              </w:rPr>
              <w:t xml:space="preserve">         </w:t>
            </w:r>
            <w:r w:rsidRPr="000E6D2E">
              <w:rPr>
                <w:rFonts w:hint="eastAsia"/>
              </w:rPr>
              <w:t>≤</w:t>
            </w:r>
            <w:r w:rsidRPr="000E6D2E">
              <w:rPr>
                <w:rFonts w:hint="eastAsia"/>
              </w:rPr>
              <w:tab/>
            </w:r>
          </w:p>
        </w:tc>
        <w:tc>
          <w:tcPr>
            <w:tcW w:w="4402" w:type="dxa"/>
            <w:gridSpan w:val="3"/>
            <w:shd w:val="clear" w:color="auto" w:fill="auto"/>
            <w:vAlign w:val="center"/>
          </w:tcPr>
          <w:p w:rsidR="00C7081D" w:rsidRDefault="00C7081D" w:rsidP="000E06A0">
            <w:pPr>
              <w:pStyle w:val="afffffffff2"/>
            </w:pPr>
            <w:r w:rsidRPr="000E6D2E">
              <w:rPr>
                <w:rFonts w:hint="eastAsia"/>
              </w:rPr>
              <w:t>8.4</w:t>
            </w:r>
          </w:p>
        </w:tc>
      </w:tr>
    </w:tbl>
    <w:p w:rsidR="00A32944" w:rsidRDefault="00A32944" w:rsidP="00CD561D">
      <w:pPr>
        <w:pStyle w:val="affff6"/>
        <w:ind w:firstLine="420"/>
      </w:pPr>
    </w:p>
    <w:p w:rsidR="004746DE" w:rsidRDefault="004746DE" w:rsidP="004746DE">
      <w:pPr>
        <w:pStyle w:val="affd"/>
        <w:spacing w:before="156" w:after="156"/>
      </w:pPr>
      <w:r>
        <w:rPr>
          <w:rFonts w:hint="eastAsia"/>
        </w:rPr>
        <w:t>食品安全指标</w:t>
      </w:r>
    </w:p>
    <w:p w:rsidR="004746DE" w:rsidRDefault="004746DE" w:rsidP="00754F05">
      <w:pPr>
        <w:pStyle w:val="affffffffa"/>
      </w:pPr>
      <w:r>
        <w:rPr>
          <w:rFonts w:hint="eastAsia"/>
        </w:rPr>
        <w:t>感官要求、有毒有害菌类、植物种子指标按 GB 2715 规定执行。</w:t>
      </w:r>
    </w:p>
    <w:p w:rsidR="004746DE" w:rsidRDefault="004746DE" w:rsidP="00754F05">
      <w:pPr>
        <w:pStyle w:val="affffffffa"/>
      </w:pPr>
      <w:r>
        <w:rPr>
          <w:rFonts w:hint="eastAsia"/>
        </w:rPr>
        <w:t>生产过程中，除符合GB 5749规定的水之外不得添加任何物质。</w:t>
      </w:r>
    </w:p>
    <w:p w:rsidR="00A32944" w:rsidRDefault="004746DE" w:rsidP="00754F05">
      <w:pPr>
        <w:pStyle w:val="affffffffa"/>
      </w:pPr>
      <w:r>
        <w:rPr>
          <w:rFonts w:hint="eastAsia"/>
        </w:rPr>
        <w:t>真菌毒素、污染物、农药残留等除符合GB 2761、GB 2762、GB 2763 的限量要求外，还应符合表2规定的要求。</w:t>
      </w:r>
    </w:p>
    <w:p w:rsidR="00FF248C" w:rsidRDefault="00754F05" w:rsidP="00754F05">
      <w:pPr>
        <w:pStyle w:val="aff2"/>
        <w:spacing w:before="156" w:after="156"/>
      </w:pPr>
      <w:r w:rsidRPr="00754F05">
        <w:rPr>
          <w:rFonts w:hint="eastAsia"/>
        </w:rPr>
        <w:t>安全指标</w:t>
      </w:r>
    </w:p>
    <w:tbl>
      <w:tblPr>
        <w:tblStyle w:val="afffffffff5"/>
        <w:tblW w:w="0" w:type="auto"/>
        <w:jc w:val="center"/>
        <w:tblInd w:w="583"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38"/>
        <w:gridCol w:w="3128"/>
        <w:gridCol w:w="2558"/>
      </w:tblGrid>
      <w:tr w:rsidR="00754F05" w:rsidTr="00631089">
        <w:trPr>
          <w:tblHeader/>
          <w:jc w:val="center"/>
        </w:trPr>
        <w:tc>
          <w:tcPr>
            <w:tcW w:w="2538" w:type="dxa"/>
            <w:tcBorders>
              <w:top w:val="single" w:sz="8" w:space="0" w:color="auto"/>
              <w:bottom w:val="single" w:sz="8" w:space="0" w:color="auto"/>
            </w:tcBorders>
            <w:shd w:val="clear" w:color="auto" w:fill="auto"/>
            <w:vAlign w:val="center"/>
          </w:tcPr>
          <w:p w:rsidR="00754F05" w:rsidRDefault="00754F05" w:rsidP="00754F05">
            <w:pPr>
              <w:pStyle w:val="afffffffff2"/>
            </w:pPr>
            <w:r w:rsidRPr="00754F05">
              <w:rPr>
                <w:rFonts w:hint="eastAsia"/>
              </w:rPr>
              <w:t>序号</w:t>
            </w:r>
          </w:p>
        </w:tc>
        <w:tc>
          <w:tcPr>
            <w:tcW w:w="3128" w:type="dxa"/>
            <w:tcBorders>
              <w:top w:val="single" w:sz="8" w:space="0" w:color="auto"/>
              <w:bottom w:val="single" w:sz="8" w:space="0" w:color="auto"/>
            </w:tcBorders>
            <w:shd w:val="clear" w:color="auto" w:fill="auto"/>
            <w:vAlign w:val="center"/>
          </w:tcPr>
          <w:p w:rsidR="00754F05" w:rsidRDefault="00754F05" w:rsidP="00754F05">
            <w:pPr>
              <w:pStyle w:val="afffffffff2"/>
            </w:pPr>
            <w:r w:rsidRPr="00754F05">
              <w:rPr>
                <w:rFonts w:hint="eastAsia"/>
              </w:rPr>
              <w:t>项目</w:t>
            </w:r>
          </w:p>
        </w:tc>
        <w:tc>
          <w:tcPr>
            <w:tcW w:w="2558" w:type="dxa"/>
            <w:tcBorders>
              <w:top w:val="single" w:sz="8" w:space="0" w:color="auto"/>
              <w:bottom w:val="single" w:sz="8" w:space="0" w:color="auto"/>
            </w:tcBorders>
            <w:shd w:val="clear" w:color="auto" w:fill="auto"/>
            <w:vAlign w:val="center"/>
          </w:tcPr>
          <w:p w:rsidR="00754F05" w:rsidRDefault="00754F05" w:rsidP="00754F05">
            <w:pPr>
              <w:pStyle w:val="afffffffff2"/>
            </w:pPr>
            <w:r w:rsidRPr="00754F05">
              <w:rPr>
                <w:rFonts w:hint="eastAsia"/>
              </w:rPr>
              <w:t>指标</w:t>
            </w:r>
          </w:p>
        </w:tc>
      </w:tr>
      <w:tr w:rsidR="00754F05" w:rsidTr="00631089">
        <w:trPr>
          <w:jc w:val="center"/>
        </w:trPr>
        <w:tc>
          <w:tcPr>
            <w:tcW w:w="2538" w:type="dxa"/>
            <w:tcBorders>
              <w:top w:val="single" w:sz="8" w:space="0" w:color="auto"/>
            </w:tcBorders>
            <w:shd w:val="clear" w:color="auto" w:fill="auto"/>
            <w:vAlign w:val="center"/>
          </w:tcPr>
          <w:p w:rsidR="00754F05" w:rsidRDefault="00754F05" w:rsidP="00754F05">
            <w:pPr>
              <w:pStyle w:val="afffffffff2"/>
            </w:pPr>
            <w:r>
              <w:rPr>
                <w:rFonts w:hint="eastAsia"/>
              </w:rPr>
              <w:t>1</w:t>
            </w:r>
          </w:p>
        </w:tc>
        <w:tc>
          <w:tcPr>
            <w:tcW w:w="3128" w:type="dxa"/>
            <w:tcBorders>
              <w:top w:val="single" w:sz="8" w:space="0" w:color="auto"/>
            </w:tcBorders>
            <w:shd w:val="clear" w:color="auto" w:fill="auto"/>
            <w:vAlign w:val="center"/>
          </w:tcPr>
          <w:p w:rsidR="00754F05" w:rsidRDefault="00754F05" w:rsidP="00754F05">
            <w:pPr>
              <w:pStyle w:val="afffffffff2"/>
            </w:pPr>
            <w:r w:rsidRPr="00754F05">
              <w:rPr>
                <w:rFonts w:hint="eastAsia"/>
              </w:rPr>
              <w:t>无机砷（以As计）    mg/kg</w:t>
            </w:r>
            <w:r>
              <w:rPr>
                <w:rFonts w:hint="eastAsia"/>
              </w:rPr>
              <w:t xml:space="preserve">         </w:t>
            </w:r>
            <w:r w:rsidRPr="00754F05">
              <w:rPr>
                <w:rFonts w:hint="eastAsia"/>
              </w:rPr>
              <w:t>≤</w:t>
            </w:r>
          </w:p>
        </w:tc>
        <w:tc>
          <w:tcPr>
            <w:tcW w:w="2558" w:type="dxa"/>
            <w:tcBorders>
              <w:top w:val="single" w:sz="8" w:space="0" w:color="auto"/>
            </w:tcBorders>
            <w:shd w:val="clear" w:color="auto" w:fill="auto"/>
            <w:vAlign w:val="center"/>
          </w:tcPr>
          <w:p w:rsidR="00754F05" w:rsidRDefault="00754F05" w:rsidP="00754F05">
            <w:pPr>
              <w:pStyle w:val="afffffffff2"/>
            </w:pPr>
            <w:r w:rsidRPr="00754F05">
              <w:rPr>
                <w:rFonts w:hint="eastAsia"/>
              </w:rPr>
              <w:t>0.1</w:t>
            </w:r>
          </w:p>
        </w:tc>
      </w:tr>
      <w:tr w:rsidR="00754F05" w:rsidTr="00631089">
        <w:trPr>
          <w:jc w:val="center"/>
        </w:trPr>
        <w:tc>
          <w:tcPr>
            <w:tcW w:w="2538" w:type="dxa"/>
            <w:shd w:val="clear" w:color="auto" w:fill="auto"/>
            <w:vAlign w:val="center"/>
          </w:tcPr>
          <w:p w:rsidR="00754F05" w:rsidRDefault="00754F05" w:rsidP="00754F05">
            <w:pPr>
              <w:pStyle w:val="afffffffff2"/>
            </w:pPr>
            <w:r>
              <w:rPr>
                <w:rFonts w:hint="eastAsia"/>
              </w:rPr>
              <w:t>2</w:t>
            </w:r>
          </w:p>
        </w:tc>
        <w:tc>
          <w:tcPr>
            <w:tcW w:w="3128" w:type="dxa"/>
            <w:shd w:val="clear" w:color="auto" w:fill="auto"/>
            <w:vAlign w:val="center"/>
          </w:tcPr>
          <w:p w:rsidR="00754F05" w:rsidRDefault="00754F05" w:rsidP="00754F05">
            <w:pPr>
              <w:pStyle w:val="afffffffff2"/>
            </w:pPr>
            <w:r w:rsidRPr="00754F05">
              <w:rPr>
                <w:rFonts w:hint="eastAsia"/>
              </w:rPr>
              <w:t>总汞（以Hg计）     mg/kg         ≤</w:t>
            </w:r>
          </w:p>
        </w:tc>
        <w:tc>
          <w:tcPr>
            <w:tcW w:w="2558" w:type="dxa"/>
            <w:shd w:val="clear" w:color="auto" w:fill="auto"/>
            <w:vAlign w:val="center"/>
          </w:tcPr>
          <w:p w:rsidR="00754F05" w:rsidRDefault="00754F05" w:rsidP="00754F05">
            <w:pPr>
              <w:pStyle w:val="afffffffff2"/>
            </w:pPr>
            <w:r w:rsidRPr="00754F05">
              <w:rPr>
                <w:rFonts w:hint="eastAsia"/>
              </w:rPr>
              <w:t>0.01</w:t>
            </w:r>
          </w:p>
        </w:tc>
      </w:tr>
      <w:tr w:rsidR="00754F05" w:rsidTr="00631089">
        <w:trPr>
          <w:jc w:val="center"/>
        </w:trPr>
        <w:tc>
          <w:tcPr>
            <w:tcW w:w="2538" w:type="dxa"/>
            <w:shd w:val="clear" w:color="auto" w:fill="auto"/>
            <w:vAlign w:val="center"/>
          </w:tcPr>
          <w:p w:rsidR="00754F05" w:rsidRDefault="00754F05" w:rsidP="00754F05">
            <w:pPr>
              <w:pStyle w:val="afffffffff2"/>
            </w:pPr>
            <w:r>
              <w:rPr>
                <w:rFonts w:hint="eastAsia"/>
              </w:rPr>
              <w:t>3</w:t>
            </w:r>
          </w:p>
        </w:tc>
        <w:tc>
          <w:tcPr>
            <w:tcW w:w="3128" w:type="dxa"/>
            <w:shd w:val="clear" w:color="auto" w:fill="auto"/>
            <w:vAlign w:val="center"/>
          </w:tcPr>
          <w:p w:rsidR="00754F05" w:rsidRDefault="00754F05" w:rsidP="00754F05">
            <w:pPr>
              <w:pStyle w:val="afffffffff2"/>
            </w:pPr>
            <w:r w:rsidRPr="00754F05">
              <w:rPr>
                <w:rFonts w:hint="eastAsia"/>
              </w:rPr>
              <w:t>铅（以Pb计）      mg/kg        ≤</w:t>
            </w:r>
          </w:p>
        </w:tc>
        <w:tc>
          <w:tcPr>
            <w:tcW w:w="2558" w:type="dxa"/>
            <w:shd w:val="clear" w:color="auto" w:fill="auto"/>
            <w:vAlign w:val="center"/>
          </w:tcPr>
          <w:p w:rsidR="00754F05" w:rsidRDefault="00754F05" w:rsidP="00754F05">
            <w:pPr>
              <w:pStyle w:val="afffffffff2"/>
            </w:pPr>
            <w:r w:rsidRPr="00754F05">
              <w:rPr>
                <w:rFonts w:hint="eastAsia"/>
              </w:rPr>
              <w:t>0.1</w:t>
            </w:r>
          </w:p>
        </w:tc>
      </w:tr>
      <w:tr w:rsidR="00754F05" w:rsidTr="00631089">
        <w:trPr>
          <w:jc w:val="center"/>
        </w:trPr>
        <w:tc>
          <w:tcPr>
            <w:tcW w:w="2538" w:type="dxa"/>
            <w:shd w:val="clear" w:color="auto" w:fill="auto"/>
            <w:vAlign w:val="center"/>
          </w:tcPr>
          <w:p w:rsidR="00754F05" w:rsidRDefault="00754F05" w:rsidP="00754F05">
            <w:pPr>
              <w:pStyle w:val="afffffffff2"/>
            </w:pPr>
            <w:r>
              <w:rPr>
                <w:rFonts w:hint="eastAsia"/>
              </w:rPr>
              <w:t>4</w:t>
            </w:r>
          </w:p>
        </w:tc>
        <w:tc>
          <w:tcPr>
            <w:tcW w:w="3128" w:type="dxa"/>
            <w:shd w:val="clear" w:color="auto" w:fill="auto"/>
            <w:vAlign w:val="center"/>
          </w:tcPr>
          <w:p w:rsidR="00754F05" w:rsidRDefault="00754F05" w:rsidP="00754F05">
            <w:pPr>
              <w:pStyle w:val="afffffffff2"/>
            </w:pPr>
            <w:r w:rsidRPr="00754F05">
              <w:rPr>
                <w:rFonts w:hint="eastAsia"/>
              </w:rPr>
              <w:t>镉（以Cd计）</w:t>
            </w:r>
            <w:r>
              <w:rPr>
                <w:rFonts w:hint="eastAsia"/>
              </w:rPr>
              <w:t xml:space="preserve">     </w:t>
            </w:r>
            <w:r w:rsidRPr="00754F05">
              <w:rPr>
                <w:rFonts w:hint="eastAsia"/>
              </w:rPr>
              <w:t xml:space="preserve"> mg/kg        ≤</w:t>
            </w:r>
          </w:p>
        </w:tc>
        <w:tc>
          <w:tcPr>
            <w:tcW w:w="2558" w:type="dxa"/>
            <w:shd w:val="clear" w:color="auto" w:fill="auto"/>
            <w:vAlign w:val="center"/>
          </w:tcPr>
          <w:p w:rsidR="00754F05" w:rsidRDefault="00754F05" w:rsidP="00754F05">
            <w:pPr>
              <w:pStyle w:val="afffffffff2"/>
            </w:pPr>
            <w:r w:rsidRPr="00754F05">
              <w:rPr>
                <w:rFonts w:hint="eastAsia"/>
              </w:rPr>
              <w:t>0.1</w:t>
            </w:r>
          </w:p>
        </w:tc>
      </w:tr>
      <w:tr w:rsidR="00754F05" w:rsidTr="00631089">
        <w:trPr>
          <w:jc w:val="center"/>
        </w:trPr>
        <w:tc>
          <w:tcPr>
            <w:tcW w:w="2538" w:type="dxa"/>
            <w:shd w:val="clear" w:color="auto" w:fill="auto"/>
            <w:vAlign w:val="center"/>
          </w:tcPr>
          <w:p w:rsidR="00754F05" w:rsidRDefault="00754F05" w:rsidP="00754F05">
            <w:pPr>
              <w:pStyle w:val="afffffffff2"/>
            </w:pPr>
            <w:r>
              <w:rPr>
                <w:rFonts w:hint="eastAsia"/>
              </w:rPr>
              <w:t>5</w:t>
            </w:r>
          </w:p>
        </w:tc>
        <w:tc>
          <w:tcPr>
            <w:tcW w:w="3128" w:type="dxa"/>
            <w:shd w:val="clear" w:color="auto" w:fill="auto"/>
            <w:vAlign w:val="center"/>
          </w:tcPr>
          <w:p w:rsidR="00754F05" w:rsidRDefault="00754F05" w:rsidP="00754F05">
            <w:pPr>
              <w:pStyle w:val="afffffffff2"/>
            </w:pPr>
            <w:r w:rsidRPr="00754F05">
              <w:rPr>
                <w:rFonts w:hint="eastAsia"/>
              </w:rPr>
              <w:t>铬（以Cr计）</w:t>
            </w:r>
            <w:r>
              <w:rPr>
                <w:rFonts w:hint="eastAsia"/>
              </w:rPr>
              <w:t xml:space="preserve">      </w:t>
            </w:r>
            <w:r w:rsidRPr="00754F05">
              <w:rPr>
                <w:rFonts w:hint="eastAsia"/>
              </w:rPr>
              <w:t>mg/kg        ≤</w:t>
            </w:r>
          </w:p>
        </w:tc>
        <w:tc>
          <w:tcPr>
            <w:tcW w:w="2558" w:type="dxa"/>
            <w:shd w:val="clear" w:color="auto" w:fill="auto"/>
            <w:vAlign w:val="center"/>
          </w:tcPr>
          <w:p w:rsidR="00754F05" w:rsidRDefault="00754F05" w:rsidP="00754F05">
            <w:pPr>
              <w:pStyle w:val="afffffffff2"/>
            </w:pPr>
            <w:r w:rsidRPr="00754F05">
              <w:rPr>
                <w:rFonts w:hint="eastAsia"/>
              </w:rPr>
              <w:t>0.2</w:t>
            </w:r>
          </w:p>
        </w:tc>
      </w:tr>
      <w:tr w:rsidR="00754F05" w:rsidTr="00631089">
        <w:trPr>
          <w:jc w:val="center"/>
        </w:trPr>
        <w:tc>
          <w:tcPr>
            <w:tcW w:w="2538" w:type="dxa"/>
            <w:shd w:val="clear" w:color="auto" w:fill="auto"/>
            <w:vAlign w:val="center"/>
          </w:tcPr>
          <w:p w:rsidR="00754F05" w:rsidRDefault="00754F05" w:rsidP="00754F05">
            <w:pPr>
              <w:pStyle w:val="afffffffff2"/>
            </w:pPr>
            <w:r>
              <w:rPr>
                <w:rFonts w:hint="eastAsia"/>
              </w:rPr>
              <w:t>6</w:t>
            </w:r>
          </w:p>
        </w:tc>
        <w:tc>
          <w:tcPr>
            <w:tcW w:w="3128" w:type="dxa"/>
            <w:shd w:val="clear" w:color="auto" w:fill="auto"/>
            <w:vAlign w:val="center"/>
          </w:tcPr>
          <w:p w:rsidR="00754F05" w:rsidRDefault="00754F05" w:rsidP="00754F05">
            <w:pPr>
              <w:pStyle w:val="afffffffff2"/>
            </w:pPr>
            <w:r w:rsidRPr="00754F05">
              <w:rPr>
                <w:rFonts w:hint="eastAsia"/>
              </w:rPr>
              <w:t xml:space="preserve">黄曲霉毒素B1       </w:t>
            </w:r>
            <w:r w:rsidRPr="00754F05">
              <w:rPr>
                <w:rFonts w:hint="eastAsia"/>
              </w:rPr>
              <w:t>µ</w:t>
            </w:r>
            <w:r w:rsidRPr="00754F05">
              <w:rPr>
                <w:rFonts w:hint="eastAsia"/>
              </w:rPr>
              <w:t>g/kg</w:t>
            </w:r>
            <w:r>
              <w:rPr>
                <w:rFonts w:hint="eastAsia"/>
              </w:rPr>
              <w:t xml:space="preserve">        </w:t>
            </w:r>
            <w:r w:rsidRPr="00754F05">
              <w:rPr>
                <w:rFonts w:hint="eastAsia"/>
              </w:rPr>
              <w:t>≤</w:t>
            </w:r>
          </w:p>
        </w:tc>
        <w:tc>
          <w:tcPr>
            <w:tcW w:w="2558" w:type="dxa"/>
            <w:shd w:val="clear" w:color="auto" w:fill="auto"/>
            <w:vAlign w:val="center"/>
          </w:tcPr>
          <w:p w:rsidR="00754F05" w:rsidRDefault="00754F05" w:rsidP="00754F05">
            <w:pPr>
              <w:pStyle w:val="afffffffff2"/>
            </w:pPr>
            <w:r w:rsidRPr="00754F05">
              <w:rPr>
                <w:rFonts w:hint="eastAsia"/>
              </w:rPr>
              <w:t>5.0</w:t>
            </w:r>
          </w:p>
        </w:tc>
      </w:tr>
    </w:tbl>
    <w:p w:rsidR="00FF248C" w:rsidRDefault="00FF248C" w:rsidP="00CD561D">
      <w:pPr>
        <w:pStyle w:val="affff6"/>
        <w:ind w:firstLine="420"/>
      </w:pPr>
    </w:p>
    <w:p w:rsidR="00D63C39" w:rsidRDefault="00D63C39" w:rsidP="00D63C39">
      <w:pPr>
        <w:pStyle w:val="affd"/>
        <w:spacing w:before="156" w:after="156"/>
      </w:pPr>
      <w:r>
        <w:rPr>
          <w:rFonts w:hint="eastAsia"/>
        </w:rPr>
        <w:t>净含量</w:t>
      </w:r>
    </w:p>
    <w:p w:rsidR="00754F05" w:rsidRDefault="00D63C39" w:rsidP="00D63C39">
      <w:pPr>
        <w:pStyle w:val="affff6"/>
        <w:ind w:firstLine="420"/>
      </w:pPr>
      <w:r>
        <w:rPr>
          <w:rFonts w:hint="eastAsia"/>
        </w:rPr>
        <w:t>应符合</w:t>
      </w:r>
      <w:r w:rsidR="00383FE5">
        <w:rPr>
          <w:rFonts w:hint="eastAsia"/>
        </w:rPr>
        <w:t>《</w:t>
      </w:r>
      <w:r w:rsidR="00383FE5" w:rsidRPr="00383FE5">
        <w:rPr>
          <w:rFonts w:hint="eastAsia"/>
        </w:rPr>
        <w:t>定量包装商品计量监督管理办法</w:t>
      </w:r>
      <w:r w:rsidR="00383FE5">
        <w:rPr>
          <w:rFonts w:hint="eastAsia"/>
        </w:rPr>
        <w:t>》</w:t>
      </w:r>
      <w:r>
        <w:rPr>
          <w:rFonts w:hint="eastAsia"/>
        </w:rPr>
        <w:t>的相关规定。</w:t>
      </w:r>
    </w:p>
    <w:p w:rsidR="00D63C39" w:rsidRDefault="00D63C39" w:rsidP="00D63C39">
      <w:pPr>
        <w:pStyle w:val="affd"/>
        <w:spacing w:before="156" w:after="156"/>
      </w:pPr>
      <w:r>
        <w:rPr>
          <w:rFonts w:hint="eastAsia"/>
        </w:rPr>
        <w:t>追溯信息</w:t>
      </w:r>
    </w:p>
    <w:p w:rsidR="00FF248C" w:rsidRDefault="00D63C39" w:rsidP="00D63C39">
      <w:pPr>
        <w:pStyle w:val="affff6"/>
        <w:ind w:firstLine="420"/>
      </w:pPr>
      <w:r>
        <w:rPr>
          <w:rFonts w:hint="eastAsia"/>
        </w:rPr>
        <w:t>供应方应提供的追溯信息见表3。</w:t>
      </w:r>
    </w:p>
    <w:p w:rsidR="00FF248C" w:rsidRDefault="00D63C39" w:rsidP="00D63C39">
      <w:pPr>
        <w:pStyle w:val="aff2"/>
        <w:spacing w:before="156" w:after="156"/>
      </w:pPr>
      <w:r w:rsidRPr="00D63C39">
        <w:rPr>
          <w:rFonts w:hint="eastAsia"/>
        </w:rPr>
        <w:t>追溯信息</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C77258" w:rsidTr="000E06A0">
        <w:trPr>
          <w:tblHeader/>
          <w:jc w:val="center"/>
        </w:trPr>
        <w:tc>
          <w:tcPr>
            <w:tcW w:w="3124" w:type="dxa"/>
            <w:tcBorders>
              <w:top w:val="single" w:sz="8" w:space="0" w:color="auto"/>
              <w:bottom w:val="single" w:sz="8" w:space="0" w:color="auto"/>
            </w:tcBorders>
            <w:shd w:val="clear" w:color="auto" w:fill="auto"/>
            <w:vAlign w:val="center"/>
          </w:tcPr>
          <w:p w:rsidR="00C77258" w:rsidRDefault="00C77258" w:rsidP="00D63C39">
            <w:pPr>
              <w:pStyle w:val="afffffffff2"/>
            </w:pPr>
            <w:r w:rsidRPr="00C77258">
              <w:rPr>
                <w:rFonts w:hint="eastAsia"/>
              </w:rPr>
              <w:t>信息分类</w:t>
            </w:r>
          </w:p>
        </w:tc>
        <w:tc>
          <w:tcPr>
            <w:tcW w:w="6250" w:type="dxa"/>
            <w:gridSpan w:val="2"/>
            <w:tcBorders>
              <w:top w:val="single" w:sz="8" w:space="0" w:color="auto"/>
              <w:bottom w:val="single" w:sz="8" w:space="0" w:color="auto"/>
            </w:tcBorders>
            <w:shd w:val="clear" w:color="auto" w:fill="auto"/>
            <w:vAlign w:val="center"/>
          </w:tcPr>
          <w:p w:rsidR="00C77258" w:rsidRDefault="00C77258" w:rsidP="00D63C39">
            <w:pPr>
              <w:pStyle w:val="afffffffff2"/>
            </w:pPr>
            <w:r w:rsidRPr="00C77258">
              <w:rPr>
                <w:rFonts w:hint="eastAsia"/>
              </w:rPr>
              <w:t>追溯信息</w:t>
            </w:r>
          </w:p>
        </w:tc>
      </w:tr>
      <w:tr w:rsidR="007717BF" w:rsidTr="00D63C39">
        <w:trPr>
          <w:jc w:val="center"/>
        </w:trPr>
        <w:tc>
          <w:tcPr>
            <w:tcW w:w="3124" w:type="dxa"/>
            <w:vMerge w:val="restart"/>
            <w:tcBorders>
              <w:top w:val="single" w:sz="8" w:space="0" w:color="auto"/>
            </w:tcBorders>
            <w:shd w:val="clear" w:color="auto" w:fill="auto"/>
            <w:vAlign w:val="center"/>
          </w:tcPr>
          <w:p w:rsidR="007717BF" w:rsidRDefault="007717BF" w:rsidP="00D63C39">
            <w:pPr>
              <w:pStyle w:val="afffffffff2"/>
            </w:pPr>
            <w:r w:rsidRPr="00C77258">
              <w:rPr>
                <w:rFonts w:hint="eastAsia"/>
              </w:rPr>
              <w:t>原料信息</w:t>
            </w:r>
          </w:p>
        </w:tc>
        <w:tc>
          <w:tcPr>
            <w:tcW w:w="3125" w:type="dxa"/>
            <w:tcBorders>
              <w:top w:val="single" w:sz="8" w:space="0" w:color="auto"/>
            </w:tcBorders>
            <w:shd w:val="clear" w:color="auto" w:fill="auto"/>
            <w:vAlign w:val="center"/>
          </w:tcPr>
          <w:p w:rsidR="007717BF" w:rsidRDefault="007717BF" w:rsidP="00C77258">
            <w:pPr>
              <w:pStyle w:val="afffffffff2"/>
            </w:pPr>
            <w:r>
              <w:rPr>
                <w:rFonts w:hint="eastAsia"/>
              </w:rPr>
              <w:t>产地</w:t>
            </w:r>
          </w:p>
        </w:tc>
        <w:tc>
          <w:tcPr>
            <w:tcW w:w="3125" w:type="dxa"/>
            <w:tcBorders>
              <w:top w:val="single" w:sz="8" w:space="0" w:color="auto"/>
            </w:tcBorders>
            <w:shd w:val="clear" w:color="auto" w:fill="auto"/>
            <w:vAlign w:val="center"/>
          </w:tcPr>
          <w:p w:rsidR="007717BF" w:rsidRDefault="007717BF" w:rsidP="00D63C39">
            <w:pPr>
              <w:pStyle w:val="afffffffff2"/>
            </w:pPr>
          </w:p>
        </w:tc>
      </w:tr>
      <w:tr w:rsidR="007717BF" w:rsidTr="00D63C39">
        <w:trPr>
          <w:jc w:val="center"/>
        </w:trPr>
        <w:tc>
          <w:tcPr>
            <w:tcW w:w="3124" w:type="dxa"/>
            <w:vMerge/>
            <w:shd w:val="clear" w:color="auto" w:fill="auto"/>
            <w:vAlign w:val="center"/>
          </w:tcPr>
          <w:p w:rsidR="007717BF" w:rsidRDefault="007717BF" w:rsidP="00D63C39">
            <w:pPr>
              <w:pStyle w:val="afffffffff2"/>
            </w:pPr>
          </w:p>
        </w:tc>
        <w:tc>
          <w:tcPr>
            <w:tcW w:w="3125" w:type="dxa"/>
            <w:shd w:val="clear" w:color="auto" w:fill="auto"/>
            <w:vAlign w:val="center"/>
          </w:tcPr>
          <w:p w:rsidR="007717BF" w:rsidRDefault="007717BF" w:rsidP="00C77258">
            <w:pPr>
              <w:pStyle w:val="afffffffff2"/>
            </w:pPr>
            <w:r>
              <w:rPr>
                <w:rFonts w:hint="eastAsia"/>
              </w:rPr>
              <w:t>收获时间</w:t>
            </w:r>
          </w:p>
        </w:tc>
        <w:tc>
          <w:tcPr>
            <w:tcW w:w="3125" w:type="dxa"/>
            <w:shd w:val="clear" w:color="auto" w:fill="auto"/>
            <w:vAlign w:val="center"/>
          </w:tcPr>
          <w:p w:rsidR="007717BF" w:rsidRDefault="007717BF" w:rsidP="00D63C39">
            <w:pPr>
              <w:pStyle w:val="afffffffff2"/>
            </w:pPr>
          </w:p>
        </w:tc>
      </w:tr>
      <w:tr w:rsidR="007717BF" w:rsidTr="00D63C39">
        <w:trPr>
          <w:jc w:val="center"/>
        </w:trPr>
        <w:tc>
          <w:tcPr>
            <w:tcW w:w="3124" w:type="dxa"/>
            <w:vMerge/>
            <w:shd w:val="clear" w:color="auto" w:fill="auto"/>
            <w:vAlign w:val="center"/>
          </w:tcPr>
          <w:p w:rsidR="007717BF" w:rsidRDefault="007717BF" w:rsidP="00D63C39">
            <w:pPr>
              <w:pStyle w:val="afffffffff2"/>
            </w:pPr>
          </w:p>
        </w:tc>
        <w:tc>
          <w:tcPr>
            <w:tcW w:w="3125" w:type="dxa"/>
            <w:shd w:val="clear" w:color="auto" w:fill="auto"/>
            <w:vAlign w:val="center"/>
          </w:tcPr>
          <w:p w:rsidR="007717BF" w:rsidRDefault="007717BF" w:rsidP="00C77258">
            <w:pPr>
              <w:pStyle w:val="afffffffff2"/>
            </w:pPr>
            <w:r>
              <w:rPr>
                <w:rFonts w:hint="eastAsia"/>
              </w:rPr>
              <w:t>干燥方式</w:t>
            </w:r>
          </w:p>
        </w:tc>
        <w:tc>
          <w:tcPr>
            <w:tcW w:w="3125" w:type="dxa"/>
            <w:shd w:val="clear" w:color="auto" w:fill="auto"/>
            <w:vAlign w:val="center"/>
          </w:tcPr>
          <w:p w:rsidR="007717BF" w:rsidRDefault="007717BF" w:rsidP="00D63C39">
            <w:pPr>
              <w:pStyle w:val="afffffffff2"/>
            </w:pPr>
          </w:p>
        </w:tc>
      </w:tr>
      <w:tr w:rsidR="007717BF" w:rsidTr="00D63C39">
        <w:trPr>
          <w:jc w:val="center"/>
        </w:trPr>
        <w:tc>
          <w:tcPr>
            <w:tcW w:w="3124" w:type="dxa"/>
            <w:vMerge/>
            <w:shd w:val="clear" w:color="auto" w:fill="auto"/>
            <w:vAlign w:val="center"/>
          </w:tcPr>
          <w:p w:rsidR="007717BF" w:rsidRDefault="007717BF" w:rsidP="00D63C39">
            <w:pPr>
              <w:pStyle w:val="afffffffff2"/>
            </w:pPr>
          </w:p>
        </w:tc>
        <w:tc>
          <w:tcPr>
            <w:tcW w:w="3125" w:type="dxa"/>
            <w:shd w:val="clear" w:color="auto" w:fill="auto"/>
            <w:vAlign w:val="center"/>
          </w:tcPr>
          <w:p w:rsidR="007717BF" w:rsidRDefault="007717BF" w:rsidP="00D63C39">
            <w:pPr>
              <w:pStyle w:val="afffffffff2"/>
            </w:pPr>
            <w:r>
              <w:rPr>
                <w:rFonts w:hint="eastAsia"/>
              </w:rPr>
              <w:t>储存方式</w:t>
            </w:r>
          </w:p>
        </w:tc>
        <w:tc>
          <w:tcPr>
            <w:tcW w:w="3125" w:type="dxa"/>
            <w:shd w:val="clear" w:color="auto" w:fill="auto"/>
            <w:vAlign w:val="center"/>
          </w:tcPr>
          <w:p w:rsidR="007717BF" w:rsidRDefault="007717BF" w:rsidP="00D63C39">
            <w:pPr>
              <w:pStyle w:val="afffffffff2"/>
            </w:pPr>
          </w:p>
        </w:tc>
      </w:tr>
      <w:tr w:rsidR="007717BF" w:rsidTr="00D63C39">
        <w:trPr>
          <w:jc w:val="center"/>
        </w:trPr>
        <w:tc>
          <w:tcPr>
            <w:tcW w:w="3124" w:type="dxa"/>
            <w:vMerge/>
            <w:shd w:val="clear" w:color="auto" w:fill="auto"/>
            <w:vAlign w:val="center"/>
          </w:tcPr>
          <w:p w:rsidR="007717BF" w:rsidRDefault="007717BF" w:rsidP="00D63C39">
            <w:pPr>
              <w:pStyle w:val="afffffffff2"/>
            </w:pPr>
          </w:p>
        </w:tc>
        <w:tc>
          <w:tcPr>
            <w:tcW w:w="3125" w:type="dxa"/>
            <w:shd w:val="clear" w:color="auto" w:fill="auto"/>
            <w:vAlign w:val="center"/>
          </w:tcPr>
          <w:p w:rsidR="007717BF" w:rsidRDefault="007717BF" w:rsidP="00D63C39">
            <w:pPr>
              <w:pStyle w:val="afffffffff2"/>
            </w:pPr>
            <w:r w:rsidRPr="007717BF">
              <w:rPr>
                <w:rFonts w:hint="eastAsia"/>
              </w:rPr>
              <w:t>储存地址</w:t>
            </w:r>
          </w:p>
        </w:tc>
        <w:tc>
          <w:tcPr>
            <w:tcW w:w="3125" w:type="dxa"/>
            <w:shd w:val="clear" w:color="auto" w:fill="auto"/>
            <w:vAlign w:val="center"/>
          </w:tcPr>
          <w:p w:rsidR="007717BF" w:rsidRDefault="007717BF" w:rsidP="00D63C39">
            <w:pPr>
              <w:pStyle w:val="afffffffff2"/>
            </w:pPr>
          </w:p>
        </w:tc>
      </w:tr>
    </w:tbl>
    <w:p w:rsidR="00D63C39" w:rsidRPr="00D63C39" w:rsidRDefault="00D63C39" w:rsidP="00D63C39">
      <w:pPr>
        <w:pStyle w:val="affff6"/>
        <w:spacing w:beforeLines="50" w:before="156" w:afterLines="50" w:after="156"/>
        <w:ind w:firstLineChars="0" w:firstLine="0"/>
        <w:jc w:val="center"/>
        <w:rPr>
          <w:rFonts w:ascii="黑体" w:eastAsia="黑体" w:hAnsi="黑体"/>
        </w:rPr>
      </w:pPr>
      <w:r w:rsidRPr="00D63C39">
        <w:rPr>
          <w:rFonts w:ascii="黑体" w:eastAsia="黑体" w:hAnsi="黑体" w:hint="eastAsia"/>
        </w:rPr>
        <w:lastRenderedPageBreak/>
        <w:t>表3  追溯信息</w:t>
      </w:r>
      <w:r w:rsidRPr="00D63C39">
        <w:rPr>
          <w:rFonts w:hAnsi="宋体" w:hint="eastAsia"/>
        </w:rPr>
        <w:t>（续）</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C77258" w:rsidTr="000E06A0">
        <w:trPr>
          <w:tblHeader/>
          <w:jc w:val="center"/>
        </w:trPr>
        <w:tc>
          <w:tcPr>
            <w:tcW w:w="3124" w:type="dxa"/>
            <w:tcBorders>
              <w:top w:val="single" w:sz="8" w:space="0" w:color="auto"/>
              <w:bottom w:val="single" w:sz="8" w:space="0" w:color="auto"/>
            </w:tcBorders>
            <w:shd w:val="clear" w:color="auto" w:fill="auto"/>
            <w:vAlign w:val="center"/>
          </w:tcPr>
          <w:p w:rsidR="00C77258" w:rsidRDefault="00C77258" w:rsidP="000E06A0">
            <w:pPr>
              <w:pStyle w:val="afffffffff2"/>
            </w:pPr>
            <w:r w:rsidRPr="00C77258">
              <w:rPr>
                <w:rFonts w:hint="eastAsia"/>
              </w:rPr>
              <w:t>信息分类</w:t>
            </w:r>
          </w:p>
        </w:tc>
        <w:tc>
          <w:tcPr>
            <w:tcW w:w="6250" w:type="dxa"/>
            <w:gridSpan w:val="2"/>
            <w:tcBorders>
              <w:top w:val="single" w:sz="8" w:space="0" w:color="auto"/>
              <w:bottom w:val="single" w:sz="8" w:space="0" w:color="auto"/>
            </w:tcBorders>
            <w:shd w:val="clear" w:color="auto" w:fill="auto"/>
            <w:vAlign w:val="center"/>
          </w:tcPr>
          <w:p w:rsidR="00C77258" w:rsidRDefault="00C77258" w:rsidP="00C77258">
            <w:pPr>
              <w:pStyle w:val="afffffffff2"/>
            </w:pPr>
            <w:r w:rsidRPr="00C77258">
              <w:rPr>
                <w:rFonts w:hint="eastAsia"/>
              </w:rPr>
              <w:t>追溯信息</w:t>
            </w:r>
          </w:p>
        </w:tc>
      </w:tr>
      <w:tr w:rsidR="00C77258" w:rsidTr="00D63C39">
        <w:trPr>
          <w:jc w:val="center"/>
        </w:trPr>
        <w:tc>
          <w:tcPr>
            <w:tcW w:w="3124" w:type="dxa"/>
            <w:vMerge w:val="restart"/>
            <w:shd w:val="clear" w:color="auto" w:fill="auto"/>
            <w:vAlign w:val="center"/>
          </w:tcPr>
          <w:p w:rsidR="00C77258" w:rsidRDefault="007717BF" w:rsidP="000E06A0">
            <w:pPr>
              <w:pStyle w:val="afffffffff2"/>
            </w:pPr>
            <w:r w:rsidRPr="007717BF">
              <w:rPr>
                <w:rFonts w:hint="eastAsia"/>
              </w:rPr>
              <w:t>原料信息</w:t>
            </w:r>
          </w:p>
        </w:tc>
        <w:tc>
          <w:tcPr>
            <w:tcW w:w="3125" w:type="dxa"/>
            <w:shd w:val="clear" w:color="auto" w:fill="auto"/>
            <w:vAlign w:val="center"/>
          </w:tcPr>
          <w:p w:rsidR="00C77258" w:rsidRDefault="00C77258" w:rsidP="00C77258">
            <w:pPr>
              <w:pStyle w:val="afffffffff2"/>
            </w:pPr>
            <w:r>
              <w:rPr>
                <w:rFonts w:hint="eastAsia"/>
              </w:rPr>
              <w:t>虫霉防控记录</w:t>
            </w:r>
          </w:p>
        </w:tc>
        <w:tc>
          <w:tcPr>
            <w:tcW w:w="3125" w:type="dxa"/>
            <w:shd w:val="clear" w:color="auto" w:fill="auto"/>
            <w:vAlign w:val="center"/>
          </w:tcPr>
          <w:p w:rsidR="00C77258" w:rsidRDefault="00C77258" w:rsidP="000E06A0">
            <w:pPr>
              <w:pStyle w:val="afffffffff2"/>
            </w:pPr>
          </w:p>
        </w:tc>
      </w:tr>
      <w:tr w:rsidR="00C77258" w:rsidTr="00D63C39">
        <w:trPr>
          <w:jc w:val="center"/>
        </w:trPr>
        <w:tc>
          <w:tcPr>
            <w:tcW w:w="3124" w:type="dxa"/>
            <w:vMerge/>
            <w:shd w:val="clear" w:color="auto" w:fill="auto"/>
            <w:vAlign w:val="center"/>
          </w:tcPr>
          <w:p w:rsidR="00C77258" w:rsidRDefault="00C77258" w:rsidP="000E06A0">
            <w:pPr>
              <w:pStyle w:val="afffffffff2"/>
            </w:pPr>
          </w:p>
        </w:tc>
        <w:tc>
          <w:tcPr>
            <w:tcW w:w="3125" w:type="dxa"/>
            <w:shd w:val="clear" w:color="auto" w:fill="auto"/>
            <w:vAlign w:val="center"/>
          </w:tcPr>
          <w:p w:rsidR="00C77258" w:rsidRDefault="00C77258" w:rsidP="000E06A0">
            <w:pPr>
              <w:pStyle w:val="afffffffff2"/>
            </w:pPr>
            <w:r>
              <w:rPr>
                <w:rFonts w:hint="eastAsia"/>
              </w:rPr>
              <w:t>储存量</w:t>
            </w:r>
          </w:p>
        </w:tc>
        <w:tc>
          <w:tcPr>
            <w:tcW w:w="3125" w:type="dxa"/>
            <w:shd w:val="clear" w:color="auto" w:fill="auto"/>
            <w:vAlign w:val="center"/>
          </w:tcPr>
          <w:p w:rsidR="00C77258" w:rsidRDefault="00C77258" w:rsidP="000E06A0">
            <w:pPr>
              <w:pStyle w:val="afffffffff2"/>
            </w:pPr>
          </w:p>
        </w:tc>
      </w:tr>
      <w:tr w:rsidR="00C77258" w:rsidTr="00D63C39">
        <w:trPr>
          <w:jc w:val="center"/>
        </w:trPr>
        <w:tc>
          <w:tcPr>
            <w:tcW w:w="3124" w:type="dxa"/>
            <w:vMerge w:val="restart"/>
            <w:shd w:val="clear" w:color="auto" w:fill="auto"/>
            <w:vAlign w:val="center"/>
          </w:tcPr>
          <w:p w:rsidR="00C77258" w:rsidRDefault="00C77258" w:rsidP="000E06A0">
            <w:pPr>
              <w:pStyle w:val="afffffffff2"/>
            </w:pPr>
            <w:r w:rsidRPr="00C77258">
              <w:rPr>
                <w:rFonts w:hint="eastAsia"/>
              </w:rPr>
              <w:t>生产信息</w:t>
            </w:r>
          </w:p>
        </w:tc>
        <w:tc>
          <w:tcPr>
            <w:tcW w:w="3125" w:type="dxa"/>
            <w:shd w:val="clear" w:color="auto" w:fill="auto"/>
            <w:vAlign w:val="center"/>
          </w:tcPr>
          <w:p w:rsidR="00C77258" w:rsidRDefault="00C77258" w:rsidP="00C77258">
            <w:pPr>
              <w:pStyle w:val="afffffffff2"/>
            </w:pPr>
            <w:r>
              <w:rPr>
                <w:rFonts w:hint="eastAsia"/>
              </w:rPr>
              <w:t>碾米日期</w:t>
            </w:r>
          </w:p>
        </w:tc>
        <w:tc>
          <w:tcPr>
            <w:tcW w:w="3125" w:type="dxa"/>
            <w:shd w:val="clear" w:color="auto" w:fill="auto"/>
            <w:vAlign w:val="center"/>
          </w:tcPr>
          <w:p w:rsidR="00C77258" w:rsidRDefault="00C77258" w:rsidP="000E06A0">
            <w:pPr>
              <w:pStyle w:val="afffffffff2"/>
            </w:pPr>
          </w:p>
        </w:tc>
      </w:tr>
      <w:tr w:rsidR="00C77258" w:rsidTr="00D63C39">
        <w:trPr>
          <w:jc w:val="center"/>
        </w:trPr>
        <w:tc>
          <w:tcPr>
            <w:tcW w:w="3124" w:type="dxa"/>
            <w:vMerge/>
            <w:shd w:val="clear" w:color="auto" w:fill="auto"/>
            <w:vAlign w:val="center"/>
          </w:tcPr>
          <w:p w:rsidR="00C77258" w:rsidRDefault="00C77258" w:rsidP="000E06A0">
            <w:pPr>
              <w:pStyle w:val="afffffffff2"/>
            </w:pPr>
          </w:p>
        </w:tc>
        <w:tc>
          <w:tcPr>
            <w:tcW w:w="3125" w:type="dxa"/>
            <w:shd w:val="clear" w:color="auto" w:fill="auto"/>
            <w:vAlign w:val="center"/>
          </w:tcPr>
          <w:p w:rsidR="00C77258" w:rsidRDefault="00C77258" w:rsidP="000E06A0">
            <w:pPr>
              <w:pStyle w:val="afffffffff2"/>
            </w:pPr>
            <w:r>
              <w:rPr>
                <w:rFonts w:hint="eastAsia"/>
              </w:rPr>
              <w:t>加工工艺</w:t>
            </w:r>
          </w:p>
        </w:tc>
        <w:tc>
          <w:tcPr>
            <w:tcW w:w="3125" w:type="dxa"/>
            <w:shd w:val="clear" w:color="auto" w:fill="auto"/>
            <w:vAlign w:val="center"/>
          </w:tcPr>
          <w:p w:rsidR="00C77258" w:rsidRDefault="00C77258" w:rsidP="000E06A0">
            <w:pPr>
              <w:pStyle w:val="afffffffff2"/>
            </w:pPr>
          </w:p>
        </w:tc>
      </w:tr>
      <w:tr w:rsidR="00C77258" w:rsidTr="00D63C39">
        <w:trPr>
          <w:jc w:val="center"/>
        </w:trPr>
        <w:tc>
          <w:tcPr>
            <w:tcW w:w="3124" w:type="dxa"/>
            <w:vMerge w:val="restart"/>
            <w:shd w:val="clear" w:color="auto" w:fill="auto"/>
            <w:vAlign w:val="center"/>
          </w:tcPr>
          <w:p w:rsidR="00C77258" w:rsidRDefault="00C77258" w:rsidP="000E06A0">
            <w:pPr>
              <w:pStyle w:val="afffffffff2"/>
            </w:pPr>
            <w:r w:rsidRPr="00C77258">
              <w:rPr>
                <w:rFonts w:hint="eastAsia"/>
              </w:rPr>
              <w:t>储运信息</w:t>
            </w:r>
          </w:p>
        </w:tc>
        <w:tc>
          <w:tcPr>
            <w:tcW w:w="3125" w:type="dxa"/>
            <w:shd w:val="clear" w:color="auto" w:fill="auto"/>
            <w:vAlign w:val="center"/>
          </w:tcPr>
          <w:p w:rsidR="00C77258" w:rsidRDefault="00C77258" w:rsidP="00C77258">
            <w:pPr>
              <w:pStyle w:val="afffffffff2"/>
            </w:pPr>
            <w:r>
              <w:rPr>
                <w:rFonts w:hint="eastAsia"/>
              </w:rPr>
              <w:t>储存方式</w:t>
            </w:r>
          </w:p>
        </w:tc>
        <w:tc>
          <w:tcPr>
            <w:tcW w:w="3125" w:type="dxa"/>
            <w:shd w:val="clear" w:color="auto" w:fill="auto"/>
            <w:vAlign w:val="center"/>
          </w:tcPr>
          <w:p w:rsidR="00C77258" w:rsidRDefault="00C77258" w:rsidP="000E06A0">
            <w:pPr>
              <w:pStyle w:val="afffffffff2"/>
            </w:pPr>
          </w:p>
        </w:tc>
      </w:tr>
      <w:tr w:rsidR="00C77258" w:rsidTr="00D63C39">
        <w:trPr>
          <w:jc w:val="center"/>
        </w:trPr>
        <w:tc>
          <w:tcPr>
            <w:tcW w:w="3124" w:type="dxa"/>
            <w:vMerge/>
            <w:shd w:val="clear" w:color="auto" w:fill="auto"/>
            <w:vAlign w:val="center"/>
          </w:tcPr>
          <w:p w:rsidR="00C77258" w:rsidRDefault="00C77258" w:rsidP="000E06A0">
            <w:pPr>
              <w:pStyle w:val="afffffffff2"/>
            </w:pPr>
          </w:p>
        </w:tc>
        <w:tc>
          <w:tcPr>
            <w:tcW w:w="3125" w:type="dxa"/>
            <w:shd w:val="clear" w:color="auto" w:fill="auto"/>
            <w:vAlign w:val="center"/>
          </w:tcPr>
          <w:p w:rsidR="00C77258" w:rsidRDefault="00C77258" w:rsidP="000E06A0">
            <w:pPr>
              <w:pStyle w:val="afffffffff2"/>
            </w:pPr>
            <w:r>
              <w:rPr>
                <w:rFonts w:hint="eastAsia"/>
              </w:rPr>
              <w:t>运输方式</w:t>
            </w:r>
          </w:p>
        </w:tc>
        <w:tc>
          <w:tcPr>
            <w:tcW w:w="3125" w:type="dxa"/>
            <w:shd w:val="clear" w:color="auto" w:fill="auto"/>
            <w:vAlign w:val="center"/>
          </w:tcPr>
          <w:p w:rsidR="00C77258" w:rsidRDefault="00C77258" w:rsidP="000E06A0">
            <w:pPr>
              <w:pStyle w:val="afffffffff2"/>
            </w:pPr>
          </w:p>
        </w:tc>
      </w:tr>
      <w:tr w:rsidR="00D63C39" w:rsidTr="00D63C39">
        <w:trPr>
          <w:jc w:val="center"/>
        </w:trPr>
        <w:tc>
          <w:tcPr>
            <w:tcW w:w="3124" w:type="dxa"/>
            <w:shd w:val="clear" w:color="auto" w:fill="auto"/>
            <w:vAlign w:val="center"/>
          </w:tcPr>
          <w:p w:rsidR="00D63C39" w:rsidRDefault="00C77258" w:rsidP="00C77258">
            <w:pPr>
              <w:pStyle w:val="afffffffff2"/>
            </w:pPr>
            <w:r w:rsidRPr="00C77258">
              <w:rPr>
                <w:rFonts w:hint="eastAsia"/>
              </w:rPr>
              <w:t>其他信息</w:t>
            </w:r>
          </w:p>
        </w:tc>
        <w:tc>
          <w:tcPr>
            <w:tcW w:w="3125" w:type="dxa"/>
            <w:shd w:val="clear" w:color="auto" w:fill="auto"/>
            <w:vAlign w:val="center"/>
          </w:tcPr>
          <w:p w:rsidR="00D63C39" w:rsidRDefault="00C77258" w:rsidP="00C77258">
            <w:pPr>
              <w:pStyle w:val="afffffffff2"/>
            </w:pPr>
            <w:r w:rsidRPr="00C77258">
              <w:rPr>
                <w:rFonts w:hint="eastAsia"/>
              </w:rPr>
              <w:t>（</w:t>
            </w:r>
            <w:r>
              <w:rPr>
                <w:rFonts w:hint="eastAsia"/>
              </w:rPr>
              <w:t>选</w:t>
            </w:r>
            <w:r w:rsidRPr="00C77258">
              <w:rPr>
                <w:rFonts w:hint="eastAsia"/>
              </w:rPr>
              <w:t>填）</w:t>
            </w:r>
          </w:p>
        </w:tc>
        <w:tc>
          <w:tcPr>
            <w:tcW w:w="3125" w:type="dxa"/>
            <w:shd w:val="clear" w:color="auto" w:fill="auto"/>
            <w:vAlign w:val="center"/>
          </w:tcPr>
          <w:p w:rsidR="00D63C39" w:rsidRDefault="00D63C39" w:rsidP="000E06A0">
            <w:pPr>
              <w:pStyle w:val="afffffffff2"/>
            </w:pPr>
          </w:p>
        </w:tc>
      </w:tr>
    </w:tbl>
    <w:p w:rsidR="00D63C39" w:rsidRDefault="00D63C39" w:rsidP="00CD561D">
      <w:pPr>
        <w:pStyle w:val="affff6"/>
        <w:ind w:firstLine="420"/>
      </w:pPr>
    </w:p>
    <w:p w:rsidR="00D6386C" w:rsidRDefault="00D6386C" w:rsidP="00D6386C">
      <w:pPr>
        <w:pStyle w:val="affc"/>
        <w:spacing w:before="312" w:after="312"/>
      </w:pPr>
      <w:r>
        <w:rPr>
          <w:rFonts w:hint="eastAsia"/>
        </w:rPr>
        <w:t>检验方法</w:t>
      </w:r>
    </w:p>
    <w:p w:rsidR="00D6386C" w:rsidRDefault="00D6386C" w:rsidP="00D6386C">
      <w:pPr>
        <w:pStyle w:val="affd"/>
        <w:spacing w:before="156" w:after="156"/>
      </w:pPr>
      <w:r>
        <w:rPr>
          <w:rFonts w:hint="eastAsia"/>
        </w:rPr>
        <w:t>色泽、气味检验</w:t>
      </w:r>
    </w:p>
    <w:p w:rsidR="00D6386C" w:rsidRDefault="00D6386C" w:rsidP="00D6386C">
      <w:pPr>
        <w:pStyle w:val="affff6"/>
        <w:ind w:firstLine="420"/>
      </w:pPr>
      <w:r>
        <w:rPr>
          <w:rFonts w:hint="eastAsia"/>
        </w:rPr>
        <w:t>按GB/T 5492规定的方法执行。</w:t>
      </w:r>
    </w:p>
    <w:p w:rsidR="00D6386C" w:rsidRDefault="00D6386C" w:rsidP="00D6386C">
      <w:pPr>
        <w:pStyle w:val="affd"/>
        <w:spacing w:before="156" w:after="156"/>
      </w:pPr>
      <w:r w:rsidRPr="00B7666A">
        <w:rPr>
          <w:rFonts w:hint="eastAsia"/>
        </w:rPr>
        <w:t>碎</w:t>
      </w:r>
      <w:r>
        <w:rPr>
          <w:rFonts w:hint="eastAsia"/>
        </w:rPr>
        <w:t>米含量检验</w:t>
      </w:r>
    </w:p>
    <w:p w:rsidR="00D6386C" w:rsidRDefault="00D6386C" w:rsidP="00D6386C">
      <w:pPr>
        <w:pStyle w:val="affff6"/>
        <w:ind w:firstLine="420"/>
      </w:pPr>
      <w:r>
        <w:rPr>
          <w:rFonts w:hint="eastAsia"/>
        </w:rPr>
        <w:t>按GB/T 5503规定的方法执行，在称量碎米、大碎米前将混入其中的长度不小于完整米粒平均长度四分之三的米粒拣出。</w:t>
      </w:r>
    </w:p>
    <w:p w:rsidR="00D6386C" w:rsidRDefault="00D6386C" w:rsidP="00D6386C">
      <w:pPr>
        <w:pStyle w:val="affd"/>
        <w:spacing w:before="156" w:after="156"/>
      </w:pPr>
      <w:r w:rsidRPr="00B7666A">
        <w:rPr>
          <w:rFonts w:hint="eastAsia"/>
        </w:rPr>
        <w:t>加</w:t>
      </w:r>
      <w:r>
        <w:rPr>
          <w:rFonts w:hint="eastAsia"/>
        </w:rPr>
        <w:t>工精度检验</w:t>
      </w:r>
    </w:p>
    <w:p w:rsidR="00D6386C" w:rsidRDefault="00D6386C" w:rsidP="00D6386C">
      <w:pPr>
        <w:pStyle w:val="affff6"/>
        <w:ind w:firstLine="420"/>
      </w:pPr>
      <w:r>
        <w:rPr>
          <w:rFonts w:hint="eastAsia"/>
        </w:rPr>
        <w:t>按GB/T 5502规定的方法执行。</w:t>
      </w:r>
    </w:p>
    <w:p w:rsidR="00D6386C" w:rsidRDefault="00D6386C" w:rsidP="00D6386C">
      <w:pPr>
        <w:pStyle w:val="affd"/>
        <w:spacing w:before="156" w:after="156"/>
      </w:pPr>
      <w:r w:rsidRPr="00B7666A">
        <w:rPr>
          <w:rFonts w:hint="eastAsia"/>
        </w:rPr>
        <w:t>杂</w:t>
      </w:r>
      <w:r>
        <w:rPr>
          <w:rFonts w:hint="eastAsia"/>
        </w:rPr>
        <w:t>质、</w:t>
      </w:r>
      <w:r w:rsidRPr="00B7666A">
        <w:rPr>
          <w:rFonts w:hint="eastAsia"/>
        </w:rPr>
        <w:t>不</w:t>
      </w:r>
      <w:r>
        <w:rPr>
          <w:rFonts w:hint="eastAsia"/>
        </w:rPr>
        <w:t>完善粒含量检验</w:t>
      </w:r>
    </w:p>
    <w:p w:rsidR="00D6386C" w:rsidRDefault="00D6386C" w:rsidP="00D6386C">
      <w:pPr>
        <w:pStyle w:val="affff6"/>
        <w:ind w:firstLine="420"/>
      </w:pPr>
      <w:r>
        <w:rPr>
          <w:rFonts w:hint="eastAsia"/>
        </w:rPr>
        <w:t>按GB/T 5494规定的方法执行。</w:t>
      </w:r>
    </w:p>
    <w:p w:rsidR="00D6386C" w:rsidRDefault="00D6386C" w:rsidP="00D6386C">
      <w:pPr>
        <w:pStyle w:val="affd"/>
        <w:spacing w:before="156" w:after="156"/>
      </w:pPr>
      <w:r w:rsidRPr="00B7666A">
        <w:rPr>
          <w:rFonts w:hint="eastAsia"/>
        </w:rPr>
        <w:t>水</w:t>
      </w:r>
      <w:r>
        <w:rPr>
          <w:rFonts w:hint="eastAsia"/>
        </w:rPr>
        <w:t>分含量检验</w:t>
      </w:r>
    </w:p>
    <w:p w:rsidR="00D6386C" w:rsidRDefault="00D6386C" w:rsidP="00D6386C">
      <w:pPr>
        <w:pStyle w:val="affff6"/>
        <w:ind w:firstLine="420"/>
      </w:pPr>
      <w:r>
        <w:rPr>
          <w:rFonts w:hint="eastAsia"/>
        </w:rPr>
        <w:t>按GB 5009.3规定的方法执行。</w:t>
      </w:r>
    </w:p>
    <w:p w:rsidR="00D6386C" w:rsidRDefault="00D6386C" w:rsidP="00D6386C">
      <w:pPr>
        <w:pStyle w:val="affd"/>
        <w:spacing w:before="156" w:after="156"/>
      </w:pPr>
      <w:r w:rsidRPr="00B7666A">
        <w:rPr>
          <w:rFonts w:hint="eastAsia"/>
        </w:rPr>
        <w:t>黄</w:t>
      </w:r>
      <w:r>
        <w:rPr>
          <w:rFonts w:hint="eastAsia"/>
        </w:rPr>
        <w:t>粒米含量检验</w:t>
      </w:r>
    </w:p>
    <w:p w:rsidR="00D6386C" w:rsidRDefault="00D6386C" w:rsidP="00D6386C">
      <w:pPr>
        <w:pStyle w:val="affff6"/>
        <w:ind w:firstLine="420"/>
      </w:pPr>
      <w:r>
        <w:rPr>
          <w:rFonts w:hint="eastAsia"/>
        </w:rPr>
        <w:t>按GB/T 17891-2017附录B执行。</w:t>
      </w:r>
    </w:p>
    <w:p w:rsidR="00D6386C" w:rsidRDefault="00206C76" w:rsidP="00206C76">
      <w:pPr>
        <w:pStyle w:val="affd"/>
        <w:spacing w:before="156" w:after="156"/>
      </w:pPr>
      <w:r w:rsidRPr="00206C76">
        <w:rPr>
          <w:rFonts w:hint="eastAsia"/>
        </w:rPr>
        <w:t>食味品质（食味值）</w:t>
      </w:r>
      <w:r w:rsidR="00D6386C">
        <w:rPr>
          <w:rFonts w:hint="eastAsia"/>
        </w:rPr>
        <w:t>检验</w:t>
      </w:r>
    </w:p>
    <w:p w:rsidR="00D6386C" w:rsidRDefault="00D6386C" w:rsidP="00D6386C">
      <w:pPr>
        <w:pStyle w:val="affff6"/>
        <w:ind w:firstLine="420"/>
      </w:pPr>
      <w:r>
        <w:rPr>
          <w:rFonts w:hint="eastAsia"/>
        </w:rPr>
        <w:t>按照GB/T 15682规定的方法执行。</w:t>
      </w:r>
    </w:p>
    <w:p w:rsidR="00D6386C" w:rsidRDefault="00D6386C" w:rsidP="00D6386C">
      <w:pPr>
        <w:pStyle w:val="affd"/>
        <w:spacing w:before="156" w:after="156"/>
      </w:pPr>
      <w:proofErr w:type="gramStart"/>
      <w:r w:rsidRPr="00B7666A">
        <w:rPr>
          <w:rFonts w:hint="eastAsia"/>
        </w:rPr>
        <w:t>垩</w:t>
      </w:r>
      <w:proofErr w:type="gramEnd"/>
      <w:r>
        <w:rPr>
          <w:rFonts w:hint="eastAsia"/>
        </w:rPr>
        <w:t>白度检验</w:t>
      </w:r>
    </w:p>
    <w:p w:rsidR="00D6386C" w:rsidRDefault="00D6386C" w:rsidP="00D6386C">
      <w:pPr>
        <w:pStyle w:val="affff6"/>
        <w:ind w:firstLine="420"/>
      </w:pPr>
      <w:r>
        <w:rPr>
          <w:rFonts w:hint="eastAsia"/>
        </w:rPr>
        <w:t>按GB/T 1354-2018附录A执行。</w:t>
      </w:r>
    </w:p>
    <w:p w:rsidR="00146C2A" w:rsidRDefault="00D6386C" w:rsidP="00146C2A">
      <w:pPr>
        <w:pStyle w:val="affd"/>
        <w:spacing w:before="156" w:after="156"/>
      </w:pPr>
      <w:r w:rsidRPr="00B7666A">
        <w:rPr>
          <w:rFonts w:hint="eastAsia"/>
        </w:rPr>
        <w:t>直</w:t>
      </w:r>
      <w:r>
        <w:rPr>
          <w:rFonts w:hint="eastAsia"/>
        </w:rPr>
        <w:t>链淀粉含量检验</w:t>
      </w:r>
    </w:p>
    <w:p w:rsidR="00D6386C" w:rsidRDefault="00D6386C" w:rsidP="00D6386C">
      <w:pPr>
        <w:pStyle w:val="affff6"/>
        <w:ind w:firstLine="420"/>
      </w:pPr>
      <w:r>
        <w:rPr>
          <w:rFonts w:hint="eastAsia"/>
        </w:rPr>
        <w:t>按GB/T 15683规定的方法执行。</w:t>
      </w:r>
    </w:p>
    <w:p w:rsidR="00146C2A" w:rsidRDefault="00D6386C" w:rsidP="00146C2A">
      <w:pPr>
        <w:pStyle w:val="affd"/>
        <w:spacing w:before="156" w:after="156"/>
      </w:pPr>
      <w:r w:rsidRPr="00B7666A">
        <w:rPr>
          <w:rFonts w:hint="eastAsia"/>
        </w:rPr>
        <w:t>蛋</w:t>
      </w:r>
      <w:r>
        <w:rPr>
          <w:rFonts w:hint="eastAsia"/>
        </w:rPr>
        <w:t>白质含量检验</w:t>
      </w:r>
    </w:p>
    <w:p w:rsidR="00D6386C" w:rsidRDefault="00D6386C" w:rsidP="00D6386C">
      <w:pPr>
        <w:pStyle w:val="affff6"/>
        <w:ind w:firstLine="420"/>
      </w:pPr>
      <w:r>
        <w:rPr>
          <w:rFonts w:hint="eastAsia"/>
        </w:rPr>
        <w:lastRenderedPageBreak/>
        <w:t>按GB 5009.5规定的方法执行。</w:t>
      </w:r>
    </w:p>
    <w:p w:rsidR="00146C2A" w:rsidRDefault="00D6386C" w:rsidP="00146C2A">
      <w:pPr>
        <w:pStyle w:val="affd"/>
        <w:spacing w:before="156" w:after="156"/>
      </w:pPr>
      <w:r w:rsidRPr="00B7666A">
        <w:rPr>
          <w:rFonts w:hint="eastAsia"/>
        </w:rPr>
        <w:t>胶</w:t>
      </w:r>
      <w:r>
        <w:rPr>
          <w:rFonts w:hint="eastAsia"/>
        </w:rPr>
        <w:t>稠度检验</w:t>
      </w:r>
    </w:p>
    <w:p w:rsidR="00D6386C" w:rsidRDefault="00D6386C" w:rsidP="00D6386C">
      <w:pPr>
        <w:pStyle w:val="affff6"/>
        <w:ind w:firstLine="420"/>
      </w:pPr>
      <w:r>
        <w:rPr>
          <w:rFonts w:hint="eastAsia"/>
        </w:rPr>
        <w:t>按GB/T 22294规定的方法执行。</w:t>
      </w:r>
    </w:p>
    <w:p w:rsidR="00146C2A" w:rsidRDefault="00D6386C" w:rsidP="00146C2A">
      <w:pPr>
        <w:pStyle w:val="affd"/>
        <w:spacing w:before="156" w:after="156"/>
      </w:pPr>
      <w:r w:rsidRPr="00B7666A">
        <w:rPr>
          <w:rFonts w:hint="eastAsia"/>
        </w:rPr>
        <w:t>互</w:t>
      </w:r>
      <w:r>
        <w:rPr>
          <w:rFonts w:hint="eastAsia"/>
        </w:rPr>
        <w:t>混率检验</w:t>
      </w:r>
    </w:p>
    <w:p w:rsidR="00D6386C" w:rsidRDefault="00D6386C" w:rsidP="00D6386C">
      <w:pPr>
        <w:pStyle w:val="affff6"/>
        <w:ind w:firstLine="420"/>
      </w:pPr>
      <w:r>
        <w:rPr>
          <w:rFonts w:hint="eastAsia"/>
        </w:rPr>
        <w:t>按GB/T 5493规定的方法执行。</w:t>
      </w:r>
    </w:p>
    <w:p w:rsidR="00146C2A" w:rsidRDefault="00D6386C" w:rsidP="00146C2A">
      <w:pPr>
        <w:pStyle w:val="affd"/>
        <w:spacing w:before="156" w:after="156"/>
      </w:pPr>
      <w:r>
        <w:rPr>
          <w:rFonts w:hint="eastAsia"/>
        </w:rPr>
        <w:t>食品安全指标检验</w:t>
      </w:r>
    </w:p>
    <w:p w:rsidR="00D6386C" w:rsidRDefault="00D6386C" w:rsidP="00D6386C">
      <w:pPr>
        <w:pStyle w:val="affff6"/>
        <w:ind w:firstLine="420"/>
      </w:pPr>
      <w:r>
        <w:rPr>
          <w:rFonts w:hint="eastAsia"/>
        </w:rPr>
        <w:t>按GB 2715、GB 2761、GB 2762和GB 2763规定的方法执行。</w:t>
      </w:r>
    </w:p>
    <w:p w:rsidR="00146C2A" w:rsidRDefault="00D6386C" w:rsidP="00146C2A">
      <w:pPr>
        <w:pStyle w:val="affd"/>
        <w:spacing w:before="156" w:after="156"/>
      </w:pPr>
      <w:r>
        <w:rPr>
          <w:rFonts w:hint="eastAsia"/>
        </w:rPr>
        <w:t>净含量检验</w:t>
      </w:r>
    </w:p>
    <w:p w:rsidR="00D63C39" w:rsidRDefault="00D6386C" w:rsidP="00D6386C">
      <w:pPr>
        <w:pStyle w:val="affff6"/>
        <w:ind w:firstLine="420"/>
      </w:pPr>
      <w:r>
        <w:rPr>
          <w:rFonts w:hint="eastAsia"/>
        </w:rPr>
        <w:t>按JJF 1070规定执行。</w:t>
      </w:r>
    </w:p>
    <w:p w:rsidR="003673A0" w:rsidRDefault="003673A0" w:rsidP="003673A0">
      <w:pPr>
        <w:pStyle w:val="affc"/>
        <w:spacing w:before="312" w:after="312"/>
      </w:pPr>
      <w:r>
        <w:rPr>
          <w:rFonts w:hint="eastAsia"/>
        </w:rPr>
        <w:t>检验规则</w:t>
      </w:r>
    </w:p>
    <w:p w:rsidR="003673A0" w:rsidRDefault="003673A0" w:rsidP="003673A0">
      <w:pPr>
        <w:pStyle w:val="affd"/>
        <w:spacing w:before="156" w:after="156"/>
      </w:pPr>
      <w:r>
        <w:rPr>
          <w:rFonts w:hint="eastAsia"/>
        </w:rPr>
        <w:t>一般规则</w:t>
      </w:r>
    </w:p>
    <w:p w:rsidR="003673A0" w:rsidRDefault="003673A0" w:rsidP="003673A0">
      <w:pPr>
        <w:pStyle w:val="affff6"/>
        <w:ind w:firstLine="420"/>
      </w:pPr>
      <w:r>
        <w:rPr>
          <w:rFonts w:hint="eastAsia"/>
        </w:rPr>
        <w:t>检验的一般规则按GB/T 5490执行，并标明代表数量和货位。</w:t>
      </w:r>
    </w:p>
    <w:p w:rsidR="003673A0" w:rsidRDefault="003673A0" w:rsidP="003673A0">
      <w:pPr>
        <w:pStyle w:val="affd"/>
        <w:spacing w:before="156" w:after="156"/>
      </w:pPr>
      <w:r>
        <w:rPr>
          <w:rFonts w:hint="eastAsia"/>
        </w:rPr>
        <w:t>扦样、分样</w:t>
      </w:r>
    </w:p>
    <w:p w:rsidR="003673A0" w:rsidRDefault="003673A0" w:rsidP="003673A0">
      <w:pPr>
        <w:pStyle w:val="affff6"/>
        <w:ind w:firstLine="420"/>
      </w:pPr>
      <w:r>
        <w:rPr>
          <w:rFonts w:hint="eastAsia"/>
        </w:rPr>
        <w:t>按GB/T 5491执行。</w:t>
      </w:r>
    </w:p>
    <w:p w:rsidR="003673A0" w:rsidRDefault="003673A0" w:rsidP="003673A0">
      <w:pPr>
        <w:pStyle w:val="affd"/>
        <w:spacing w:before="156" w:after="156"/>
      </w:pPr>
      <w:r>
        <w:rPr>
          <w:rFonts w:hint="eastAsia"/>
        </w:rPr>
        <w:t>产品组批</w:t>
      </w:r>
    </w:p>
    <w:p w:rsidR="003673A0" w:rsidRDefault="003673A0" w:rsidP="003673A0">
      <w:pPr>
        <w:pStyle w:val="affff6"/>
        <w:ind w:firstLine="420"/>
      </w:pPr>
      <w:r>
        <w:rPr>
          <w:rFonts w:hint="eastAsia"/>
        </w:rPr>
        <w:t>同原</w:t>
      </w:r>
      <w:r w:rsidR="000B7F92">
        <w:rPr>
          <w:rFonts w:hint="eastAsia"/>
        </w:rPr>
        <w:t>粮</w:t>
      </w:r>
      <w:r>
        <w:rPr>
          <w:rFonts w:hint="eastAsia"/>
        </w:rPr>
        <w:t>、同工艺、同设备、同班次加工的产品为一批。</w:t>
      </w:r>
    </w:p>
    <w:p w:rsidR="003673A0" w:rsidRDefault="003673A0" w:rsidP="003673A0">
      <w:pPr>
        <w:pStyle w:val="affd"/>
        <w:spacing w:before="156" w:after="156"/>
      </w:pPr>
      <w:r>
        <w:rPr>
          <w:rFonts w:hint="eastAsia"/>
        </w:rPr>
        <w:t>出厂检验</w:t>
      </w:r>
    </w:p>
    <w:p w:rsidR="003673A0" w:rsidRDefault="003673A0" w:rsidP="003673A0">
      <w:pPr>
        <w:pStyle w:val="affff6"/>
        <w:ind w:firstLine="420"/>
      </w:pPr>
      <w:r>
        <w:rPr>
          <w:rFonts w:hint="eastAsia"/>
        </w:rPr>
        <w:t>出厂检验项目按4.1的规定检验</w:t>
      </w:r>
      <w:r w:rsidR="000558B9">
        <w:rPr>
          <w:rFonts w:hint="eastAsia"/>
        </w:rPr>
        <w:t>，并出具检验报告。</w:t>
      </w:r>
    </w:p>
    <w:p w:rsidR="003673A0" w:rsidRDefault="003673A0" w:rsidP="003673A0">
      <w:pPr>
        <w:pStyle w:val="affd"/>
        <w:spacing w:before="156" w:after="156"/>
      </w:pPr>
      <w:r>
        <w:rPr>
          <w:rFonts w:hint="eastAsia"/>
        </w:rPr>
        <w:t>型式检验</w:t>
      </w:r>
    </w:p>
    <w:p w:rsidR="003673A0" w:rsidRDefault="003673A0" w:rsidP="003673A0">
      <w:pPr>
        <w:pStyle w:val="affff6"/>
        <w:ind w:firstLine="420"/>
      </w:pPr>
      <w:r>
        <w:rPr>
          <w:rFonts w:hint="eastAsia"/>
        </w:rPr>
        <w:t>按第4章的规定检验，有下列情况之一的应进行型式检验。</w:t>
      </w:r>
    </w:p>
    <w:p w:rsidR="003673A0" w:rsidRDefault="003673A0" w:rsidP="003673A0">
      <w:pPr>
        <w:pStyle w:val="affff6"/>
        <w:ind w:firstLine="420"/>
      </w:pPr>
      <w:r>
        <w:rPr>
          <w:rFonts w:hint="eastAsia"/>
        </w:rPr>
        <w:t>a）新产品投产；</w:t>
      </w:r>
    </w:p>
    <w:p w:rsidR="003673A0" w:rsidRDefault="003673A0" w:rsidP="003673A0">
      <w:pPr>
        <w:pStyle w:val="affff6"/>
        <w:ind w:firstLine="420"/>
      </w:pPr>
      <w:r>
        <w:rPr>
          <w:rFonts w:hint="eastAsia"/>
        </w:rPr>
        <w:t>b）产品投产后，当原料、工艺、装备有较大改动，可能影响产品性能；</w:t>
      </w:r>
    </w:p>
    <w:p w:rsidR="003673A0" w:rsidRDefault="003673A0" w:rsidP="003673A0">
      <w:pPr>
        <w:pStyle w:val="affff6"/>
        <w:ind w:firstLine="420"/>
      </w:pPr>
      <w:r>
        <w:rPr>
          <w:rFonts w:hint="eastAsia"/>
        </w:rPr>
        <w:t>c）正常生产时每年应进行一次型式检验；</w:t>
      </w:r>
    </w:p>
    <w:p w:rsidR="003673A0" w:rsidRDefault="003673A0" w:rsidP="003673A0">
      <w:pPr>
        <w:pStyle w:val="affff6"/>
        <w:ind w:firstLine="420"/>
      </w:pPr>
      <w:r>
        <w:rPr>
          <w:rFonts w:hint="eastAsia"/>
        </w:rPr>
        <w:t>d）出厂检验结果与上次型式检验有较大差异；</w:t>
      </w:r>
    </w:p>
    <w:p w:rsidR="003673A0" w:rsidRDefault="003673A0" w:rsidP="003673A0">
      <w:pPr>
        <w:pStyle w:val="affff6"/>
        <w:ind w:firstLine="420"/>
      </w:pPr>
      <w:r>
        <w:rPr>
          <w:rFonts w:hint="eastAsia"/>
        </w:rPr>
        <w:t>e）国家有关质量管理部门提出检验要求。</w:t>
      </w:r>
    </w:p>
    <w:p w:rsidR="003673A0" w:rsidRDefault="003673A0" w:rsidP="003673A0">
      <w:pPr>
        <w:pStyle w:val="affd"/>
        <w:spacing w:before="156" w:after="156"/>
      </w:pPr>
      <w:r>
        <w:rPr>
          <w:rFonts w:hint="eastAsia"/>
        </w:rPr>
        <w:t>判定规则</w:t>
      </w:r>
    </w:p>
    <w:p w:rsidR="00A23ED0" w:rsidRDefault="00A23ED0" w:rsidP="00A23ED0">
      <w:pPr>
        <w:pStyle w:val="affe"/>
        <w:spacing w:before="156" w:after="156"/>
      </w:pPr>
      <w:r>
        <w:rPr>
          <w:rFonts w:hint="eastAsia"/>
        </w:rPr>
        <w:t>出厂检验</w:t>
      </w:r>
    </w:p>
    <w:p w:rsidR="00A23ED0" w:rsidRDefault="003673A0" w:rsidP="00A23ED0">
      <w:pPr>
        <w:pStyle w:val="affffffff9"/>
      </w:pPr>
      <w:r>
        <w:rPr>
          <w:rFonts w:hint="eastAsia"/>
        </w:rPr>
        <w:t>定等指标中有一项及以上达不到</w:t>
      </w:r>
      <w:r w:rsidR="006D525C">
        <w:rPr>
          <w:rFonts w:hint="eastAsia"/>
        </w:rPr>
        <w:t>表1</w:t>
      </w:r>
      <w:r>
        <w:rPr>
          <w:rFonts w:hint="eastAsia"/>
        </w:rPr>
        <w:t>该等级质量要求的，逐级降至符合的等级；低于最低等级指标，不得</w:t>
      </w:r>
      <w:r w:rsidR="006D525C">
        <w:rPr>
          <w:rFonts w:hint="eastAsia"/>
        </w:rPr>
        <w:t>标注</w:t>
      </w:r>
      <w:r>
        <w:rPr>
          <w:rFonts w:hint="eastAsia"/>
        </w:rPr>
        <w:t>“宿迁籼米”产品。</w:t>
      </w:r>
    </w:p>
    <w:p w:rsidR="00A23ED0" w:rsidRDefault="003673A0" w:rsidP="00A23ED0">
      <w:pPr>
        <w:pStyle w:val="affffffff9"/>
      </w:pPr>
      <w:r>
        <w:rPr>
          <w:rFonts w:hint="eastAsia"/>
        </w:rPr>
        <w:t>基本指标有一项及以上不符合要求的，不得</w:t>
      </w:r>
      <w:r w:rsidR="006D525C">
        <w:rPr>
          <w:rFonts w:hint="eastAsia"/>
        </w:rPr>
        <w:t>标注</w:t>
      </w:r>
      <w:r>
        <w:rPr>
          <w:rFonts w:hint="eastAsia"/>
        </w:rPr>
        <w:t>“宿迁籼米”产品。</w:t>
      </w:r>
    </w:p>
    <w:p w:rsidR="003673A0" w:rsidRDefault="00D10B83" w:rsidP="00240A40">
      <w:pPr>
        <w:pStyle w:val="affffffff9"/>
      </w:pPr>
      <w:r>
        <w:rPr>
          <w:rFonts w:hint="eastAsia"/>
        </w:rPr>
        <w:t>检出</w:t>
      </w:r>
      <w:r w:rsidR="00A23ED0">
        <w:rPr>
          <w:rFonts w:hint="eastAsia"/>
        </w:rPr>
        <w:t>不合格</w:t>
      </w:r>
      <w:r>
        <w:rPr>
          <w:rFonts w:hint="eastAsia"/>
        </w:rPr>
        <w:t>项目</w:t>
      </w:r>
      <w:r w:rsidR="00A23ED0">
        <w:rPr>
          <w:rFonts w:hint="eastAsia"/>
        </w:rPr>
        <w:t>时，可加倍抽样复检，以复检结果为准。</w:t>
      </w:r>
      <w:r w:rsidR="00240A40" w:rsidRPr="00D71BBC">
        <w:rPr>
          <w:rFonts w:hint="eastAsia"/>
        </w:rPr>
        <w:t>检验项目全部合格，判为合格产品。</w:t>
      </w:r>
    </w:p>
    <w:p w:rsidR="003673A0" w:rsidRDefault="00A23ED0" w:rsidP="00A23ED0">
      <w:pPr>
        <w:pStyle w:val="affe"/>
        <w:spacing w:before="156" w:after="156"/>
      </w:pPr>
      <w:r>
        <w:rPr>
          <w:rFonts w:hint="eastAsia"/>
        </w:rPr>
        <w:lastRenderedPageBreak/>
        <w:t>型式检验</w:t>
      </w:r>
    </w:p>
    <w:p w:rsidR="00D10B83" w:rsidRDefault="00A23ED0" w:rsidP="00D10B83">
      <w:pPr>
        <w:pStyle w:val="affffffff9"/>
      </w:pPr>
      <w:r>
        <w:rPr>
          <w:rFonts w:hint="eastAsia"/>
        </w:rPr>
        <w:t>从出厂检验合格产品</w:t>
      </w:r>
      <w:r w:rsidR="00D10B83">
        <w:rPr>
          <w:rFonts w:hint="eastAsia"/>
        </w:rPr>
        <w:t>中抽取样品进行检验，检验项目全部合格，判为合格产品。</w:t>
      </w:r>
    </w:p>
    <w:p w:rsidR="00A23ED0" w:rsidRDefault="00D10B83" w:rsidP="00D10B83">
      <w:pPr>
        <w:pStyle w:val="affffffff9"/>
      </w:pPr>
      <w:r>
        <w:rPr>
          <w:rFonts w:hint="eastAsia"/>
        </w:rPr>
        <w:t>经检验</w:t>
      </w:r>
      <w:r w:rsidR="00A23ED0" w:rsidRPr="00A23ED0">
        <w:rPr>
          <w:rFonts w:hint="eastAsia"/>
        </w:rPr>
        <w:t>不符合GB 2715、GB 2761、GB 2762和GB 2763规定的产品，判为非食用产品。</w:t>
      </w:r>
    </w:p>
    <w:p w:rsidR="003673A0" w:rsidRDefault="003673A0" w:rsidP="003673A0">
      <w:pPr>
        <w:pStyle w:val="affc"/>
        <w:spacing w:before="312" w:after="312"/>
      </w:pPr>
      <w:r>
        <w:rPr>
          <w:rFonts w:hint="eastAsia"/>
        </w:rPr>
        <w:t>标签标识</w:t>
      </w:r>
    </w:p>
    <w:p w:rsidR="003673A0" w:rsidRDefault="003673A0" w:rsidP="003673A0">
      <w:pPr>
        <w:pStyle w:val="affd"/>
        <w:spacing w:before="156" w:after="156"/>
      </w:pPr>
      <w:r>
        <w:rPr>
          <w:rFonts w:hint="eastAsia"/>
        </w:rPr>
        <w:t>标签标识</w:t>
      </w:r>
    </w:p>
    <w:p w:rsidR="00FF248C" w:rsidRDefault="003673A0" w:rsidP="003673A0">
      <w:pPr>
        <w:pStyle w:val="affff6"/>
        <w:ind w:firstLine="420"/>
      </w:pPr>
      <w:r>
        <w:rPr>
          <w:rFonts w:hint="eastAsia"/>
        </w:rPr>
        <w:t>应符合GB 7718和GB 28050的规定，还应注明表4的信息。</w:t>
      </w:r>
    </w:p>
    <w:p w:rsidR="00FF248C" w:rsidRDefault="003673A0" w:rsidP="003673A0">
      <w:pPr>
        <w:pStyle w:val="aff2"/>
        <w:spacing w:before="156" w:after="156"/>
      </w:pPr>
      <w:r w:rsidRPr="003673A0">
        <w:rPr>
          <w:rFonts w:hint="eastAsia"/>
        </w:rPr>
        <w:t>大米标签标识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85"/>
        <w:gridCol w:w="2170"/>
        <w:gridCol w:w="3268"/>
      </w:tblGrid>
      <w:tr w:rsidR="003673A0" w:rsidRPr="003673A0" w:rsidTr="00F3356A">
        <w:trPr>
          <w:jc w:val="center"/>
        </w:trPr>
        <w:tc>
          <w:tcPr>
            <w:tcW w:w="3085" w:type="dxa"/>
            <w:tcBorders>
              <w:top w:val="single" w:sz="8" w:space="0" w:color="000000"/>
              <w:left w:val="single" w:sz="8" w:space="0" w:color="000000"/>
              <w:bottom w:val="single" w:sz="8" w:space="0" w:color="000000"/>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rPr>
                <w:rFonts w:ascii="宋体" w:hAnsi="宋体" w:cs="Calibri"/>
                <w:sz w:val="18"/>
                <w:szCs w:val="18"/>
              </w:rPr>
            </w:pPr>
            <w:r w:rsidRPr="003673A0">
              <w:rPr>
                <w:rFonts w:ascii="宋体" w:hAnsi="宋体" w:cs="Calibri" w:hint="eastAsia"/>
                <w:sz w:val="18"/>
                <w:szCs w:val="18"/>
              </w:rPr>
              <w:t>原料产地（到县级地域）</w:t>
            </w:r>
          </w:p>
        </w:tc>
        <w:tc>
          <w:tcPr>
            <w:tcW w:w="5438" w:type="dxa"/>
            <w:gridSpan w:val="2"/>
            <w:tcBorders>
              <w:top w:val="single" w:sz="8" w:space="0" w:color="000000"/>
              <w:left w:val="nil"/>
              <w:bottom w:val="single" w:sz="8" w:space="0" w:color="000000"/>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single" w:sz="8" w:space="0" w:color="000000"/>
              <w:left w:val="single" w:sz="8" w:space="0" w:color="000000"/>
              <w:bottom w:val="single" w:sz="4" w:space="0" w:color="000000"/>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rPr>
                <w:rFonts w:ascii="宋体" w:hAnsi="宋体" w:cs="Calibri"/>
                <w:sz w:val="18"/>
                <w:szCs w:val="18"/>
              </w:rPr>
            </w:pPr>
            <w:r w:rsidRPr="003673A0">
              <w:rPr>
                <w:rFonts w:ascii="宋体" w:hAnsi="宋体" w:cs="Calibri" w:hint="eastAsia"/>
                <w:sz w:val="18"/>
                <w:szCs w:val="18"/>
              </w:rPr>
              <w:t>原料收获时间（具体到年月）</w:t>
            </w:r>
          </w:p>
        </w:tc>
        <w:tc>
          <w:tcPr>
            <w:tcW w:w="5438" w:type="dxa"/>
            <w:gridSpan w:val="2"/>
            <w:tcBorders>
              <w:top w:val="single" w:sz="8" w:space="0" w:color="000000"/>
              <w:left w:val="nil"/>
              <w:bottom w:val="single" w:sz="4" w:space="0" w:color="000000"/>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single" w:sz="4" w:space="0" w:color="000000"/>
              <w:left w:val="single" w:sz="8" w:space="0" w:color="000000"/>
              <w:bottom w:val="single" w:sz="4" w:space="0" w:color="000000"/>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rPr>
                <w:rFonts w:ascii="宋体" w:hAnsi="宋体" w:cs="Calibri"/>
                <w:sz w:val="18"/>
                <w:szCs w:val="18"/>
              </w:rPr>
            </w:pPr>
            <w:r w:rsidRPr="003673A0">
              <w:rPr>
                <w:rFonts w:ascii="宋体" w:hAnsi="宋体" w:cs="Calibri" w:hint="eastAsia"/>
                <w:sz w:val="18"/>
                <w:szCs w:val="18"/>
              </w:rPr>
              <w:t>碾米日期（具体到年月日）</w:t>
            </w:r>
          </w:p>
        </w:tc>
        <w:tc>
          <w:tcPr>
            <w:tcW w:w="5438" w:type="dxa"/>
            <w:gridSpan w:val="2"/>
            <w:tcBorders>
              <w:top w:val="single" w:sz="4" w:space="0" w:color="000000"/>
              <w:left w:val="nil"/>
              <w:bottom w:val="single" w:sz="4" w:space="0" w:color="000000"/>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single" w:sz="4" w:space="0" w:color="000000"/>
              <w:left w:val="single" w:sz="8" w:space="0" w:color="000000"/>
              <w:bottom w:val="single" w:sz="4" w:space="0" w:color="000000"/>
              <w:right w:val="single" w:sz="4" w:space="0" w:color="auto"/>
            </w:tcBorders>
            <w:shd w:val="clear" w:color="auto" w:fill="auto"/>
            <w:vAlign w:val="center"/>
            <w:hideMark/>
          </w:tcPr>
          <w:p w:rsidR="003673A0" w:rsidRPr="003673A0" w:rsidRDefault="003673A0" w:rsidP="00F3356A">
            <w:pPr>
              <w:snapToGrid w:val="0"/>
              <w:spacing w:line="240" w:lineRule="auto"/>
              <w:ind w:leftChars="100" w:left="210"/>
              <w:rPr>
                <w:rFonts w:ascii="宋体" w:hAnsi="宋体" w:cs="Calibri"/>
                <w:sz w:val="18"/>
                <w:szCs w:val="18"/>
              </w:rPr>
            </w:pPr>
            <w:proofErr w:type="gramStart"/>
            <w:r w:rsidRPr="003673A0">
              <w:rPr>
                <w:rFonts w:ascii="宋体" w:hAnsi="宋体" w:cs="Calibri" w:hint="eastAsia"/>
                <w:sz w:val="18"/>
                <w:szCs w:val="18"/>
              </w:rPr>
              <w:t>最佳食</w:t>
            </w:r>
            <w:proofErr w:type="gramEnd"/>
            <w:r w:rsidRPr="003673A0">
              <w:rPr>
                <w:rFonts w:ascii="宋体" w:hAnsi="宋体" w:cs="Calibri" w:hint="eastAsia"/>
                <w:sz w:val="18"/>
                <w:szCs w:val="18"/>
              </w:rPr>
              <w:t>味期限及贮存条件</w:t>
            </w:r>
          </w:p>
        </w:tc>
        <w:tc>
          <w:tcPr>
            <w:tcW w:w="5438" w:type="dxa"/>
            <w:gridSpan w:val="2"/>
            <w:tcBorders>
              <w:top w:val="single" w:sz="4" w:space="0" w:color="000000"/>
              <w:left w:val="nil"/>
              <w:bottom w:val="single" w:sz="4" w:space="0" w:color="000000"/>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single" w:sz="4" w:space="0" w:color="auto"/>
              <w:left w:val="single" w:sz="8" w:space="0" w:color="000000"/>
              <w:bottom w:val="single" w:sz="4" w:space="0" w:color="auto"/>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vertAlign w:val="superscript"/>
              </w:rPr>
            </w:pPr>
            <w:proofErr w:type="gramStart"/>
            <w:r w:rsidRPr="003673A0">
              <w:rPr>
                <w:rFonts w:ascii="宋体" w:hAnsi="宋体" w:cs="Calibri" w:hint="eastAsia"/>
                <w:sz w:val="18"/>
                <w:szCs w:val="18"/>
              </w:rPr>
              <w:t>食味值</w:t>
            </w:r>
            <w:proofErr w:type="gramEnd"/>
          </w:p>
        </w:tc>
        <w:tc>
          <w:tcPr>
            <w:tcW w:w="5438" w:type="dxa"/>
            <w:gridSpan w:val="2"/>
            <w:tcBorders>
              <w:top w:val="single" w:sz="4" w:space="0" w:color="auto"/>
              <w:left w:val="nil"/>
              <w:bottom w:val="single" w:sz="4" w:space="0" w:color="auto"/>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8523" w:type="dxa"/>
            <w:gridSpan w:val="3"/>
            <w:tcBorders>
              <w:top w:val="single" w:sz="4" w:space="0" w:color="auto"/>
              <w:left w:val="single" w:sz="8" w:space="0" w:color="000000"/>
              <w:bottom w:val="single" w:sz="4" w:space="0" w:color="auto"/>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营养成分表</w:t>
            </w:r>
          </w:p>
        </w:tc>
      </w:tr>
      <w:tr w:rsidR="003673A0" w:rsidRPr="003673A0" w:rsidTr="00F3356A">
        <w:trPr>
          <w:jc w:val="center"/>
        </w:trPr>
        <w:tc>
          <w:tcPr>
            <w:tcW w:w="3085" w:type="dxa"/>
            <w:tcBorders>
              <w:top w:val="single" w:sz="4" w:space="0" w:color="auto"/>
              <w:left w:val="single" w:sz="8" w:space="0" w:color="000000"/>
              <w:bottom w:val="single" w:sz="4" w:space="0" w:color="000000"/>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项目</w:t>
            </w:r>
          </w:p>
        </w:tc>
        <w:tc>
          <w:tcPr>
            <w:tcW w:w="2170" w:type="dxa"/>
            <w:tcBorders>
              <w:top w:val="single" w:sz="4" w:space="0" w:color="auto"/>
              <w:left w:val="nil"/>
              <w:bottom w:val="single" w:sz="4" w:space="0" w:color="000000"/>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每100克（g）</w:t>
            </w:r>
          </w:p>
        </w:tc>
        <w:tc>
          <w:tcPr>
            <w:tcW w:w="3268" w:type="dxa"/>
            <w:tcBorders>
              <w:top w:val="single" w:sz="4" w:space="0" w:color="auto"/>
              <w:left w:val="nil"/>
              <w:bottom w:val="single" w:sz="4" w:space="0" w:color="000000"/>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营养素参考值%或NRV%</w:t>
            </w:r>
          </w:p>
        </w:tc>
      </w:tr>
      <w:tr w:rsidR="003673A0" w:rsidRPr="003673A0" w:rsidTr="00F3356A">
        <w:trPr>
          <w:jc w:val="center"/>
        </w:trPr>
        <w:tc>
          <w:tcPr>
            <w:tcW w:w="3085" w:type="dxa"/>
            <w:tcBorders>
              <w:top w:val="single" w:sz="4" w:space="0" w:color="000000"/>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能量</w:t>
            </w:r>
          </w:p>
        </w:tc>
        <w:tc>
          <w:tcPr>
            <w:tcW w:w="2170" w:type="dxa"/>
            <w:tcBorders>
              <w:top w:val="single" w:sz="4" w:space="0" w:color="000000"/>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千焦（kJ）</w:t>
            </w:r>
          </w:p>
        </w:tc>
        <w:tc>
          <w:tcPr>
            <w:tcW w:w="3268" w:type="dxa"/>
            <w:tcBorders>
              <w:top w:val="single" w:sz="4" w:space="0" w:color="000000"/>
              <w:left w:val="nil"/>
              <w:bottom w:val="nil"/>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w:t>
            </w: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蛋白质</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克（g）</w:t>
            </w:r>
          </w:p>
        </w:tc>
        <w:tc>
          <w:tcPr>
            <w:tcW w:w="3268" w:type="dxa"/>
            <w:tcBorders>
              <w:top w:val="nil"/>
              <w:left w:val="nil"/>
              <w:bottom w:val="nil"/>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w:t>
            </w: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脂肪</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克（g）</w:t>
            </w:r>
          </w:p>
        </w:tc>
        <w:tc>
          <w:tcPr>
            <w:tcW w:w="3268" w:type="dxa"/>
            <w:tcBorders>
              <w:top w:val="nil"/>
              <w:left w:val="nil"/>
              <w:bottom w:val="nil"/>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w:t>
            </w: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碳水化合物</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克（g）</w:t>
            </w:r>
          </w:p>
        </w:tc>
        <w:tc>
          <w:tcPr>
            <w:tcW w:w="3268" w:type="dxa"/>
            <w:tcBorders>
              <w:top w:val="nil"/>
              <w:left w:val="nil"/>
              <w:bottom w:val="nil"/>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w:t>
            </w: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钠</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毫克（mg）</w:t>
            </w:r>
          </w:p>
        </w:tc>
        <w:tc>
          <w:tcPr>
            <w:tcW w:w="3268" w:type="dxa"/>
            <w:tcBorders>
              <w:top w:val="nil"/>
              <w:left w:val="nil"/>
              <w:bottom w:val="nil"/>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w:t>
            </w: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硒</w:t>
            </w:r>
          </w:p>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铁</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毫克（mg）</w:t>
            </w:r>
          </w:p>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毫克（mg）</w:t>
            </w:r>
          </w:p>
        </w:tc>
        <w:tc>
          <w:tcPr>
            <w:tcW w:w="3268" w:type="dxa"/>
            <w:tcBorders>
              <w:top w:val="nil"/>
              <w:left w:val="nil"/>
              <w:bottom w:val="nil"/>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nil"/>
              <w:left w:val="single" w:sz="8" w:space="0" w:color="000000"/>
              <w:bottom w:val="nil"/>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维生素B1</w:t>
            </w:r>
          </w:p>
        </w:tc>
        <w:tc>
          <w:tcPr>
            <w:tcW w:w="2170" w:type="dxa"/>
            <w:tcBorders>
              <w:top w:val="nil"/>
              <w:left w:val="nil"/>
              <w:bottom w:val="nil"/>
              <w:right w:val="single" w:sz="4"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r w:rsidRPr="003673A0">
              <w:rPr>
                <w:rFonts w:ascii="宋体" w:hAnsi="宋体" w:cs="Calibri" w:hint="eastAsia"/>
                <w:sz w:val="18"/>
                <w:szCs w:val="18"/>
              </w:rPr>
              <w:t>毫克（mg）</w:t>
            </w:r>
          </w:p>
        </w:tc>
        <w:tc>
          <w:tcPr>
            <w:tcW w:w="3268" w:type="dxa"/>
            <w:tcBorders>
              <w:top w:val="nil"/>
              <w:left w:val="nil"/>
              <w:bottom w:val="nil"/>
              <w:right w:val="single" w:sz="8"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r>
      <w:tr w:rsidR="003673A0" w:rsidRPr="003673A0" w:rsidTr="00F3356A">
        <w:trPr>
          <w:jc w:val="center"/>
        </w:trPr>
        <w:tc>
          <w:tcPr>
            <w:tcW w:w="3085" w:type="dxa"/>
            <w:tcBorders>
              <w:top w:val="nil"/>
              <w:left w:val="single" w:sz="8" w:space="0" w:color="000000"/>
              <w:bottom w:val="single" w:sz="8" w:space="0" w:color="auto"/>
              <w:right w:val="single" w:sz="4" w:space="0" w:color="auto"/>
            </w:tcBorders>
            <w:shd w:val="clear" w:color="auto" w:fill="auto"/>
            <w:vAlign w:val="center"/>
            <w:hideMark/>
          </w:tcPr>
          <w:p w:rsidR="003673A0" w:rsidRPr="003673A0" w:rsidRDefault="003673A0" w:rsidP="00F3356A">
            <w:pPr>
              <w:adjustRightInd/>
              <w:spacing w:line="240" w:lineRule="auto"/>
              <w:ind w:firstLineChars="100" w:firstLine="180"/>
              <w:jc w:val="left"/>
              <w:rPr>
                <w:rFonts w:ascii="宋体" w:hAnsi="宋体" w:cs="Calibri"/>
                <w:sz w:val="18"/>
                <w:szCs w:val="18"/>
              </w:rPr>
            </w:pPr>
            <w:r w:rsidRPr="003673A0">
              <w:rPr>
                <w:rFonts w:ascii="宋体" w:hAnsi="宋体" w:cs="Calibri" w:hint="eastAsia"/>
                <w:sz w:val="18"/>
                <w:szCs w:val="18"/>
              </w:rPr>
              <w:t>……</w:t>
            </w:r>
          </w:p>
        </w:tc>
        <w:tc>
          <w:tcPr>
            <w:tcW w:w="2170" w:type="dxa"/>
            <w:tcBorders>
              <w:top w:val="nil"/>
              <w:left w:val="nil"/>
              <w:bottom w:val="single" w:sz="8" w:space="0" w:color="auto"/>
              <w:right w:val="single" w:sz="4" w:space="0" w:color="000000"/>
            </w:tcBorders>
            <w:shd w:val="clear" w:color="auto" w:fill="auto"/>
            <w:vAlign w:val="center"/>
          </w:tcPr>
          <w:p w:rsidR="003673A0" w:rsidRPr="003673A0" w:rsidRDefault="003673A0" w:rsidP="00F3356A">
            <w:pPr>
              <w:adjustRightInd/>
              <w:spacing w:line="240" w:lineRule="auto"/>
              <w:jc w:val="center"/>
              <w:rPr>
                <w:rFonts w:ascii="宋体" w:hAnsi="宋体" w:cs="Calibri"/>
                <w:sz w:val="18"/>
                <w:szCs w:val="18"/>
              </w:rPr>
            </w:pPr>
          </w:p>
        </w:tc>
        <w:tc>
          <w:tcPr>
            <w:tcW w:w="3268" w:type="dxa"/>
            <w:tcBorders>
              <w:top w:val="nil"/>
              <w:left w:val="nil"/>
              <w:bottom w:val="single" w:sz="8" w:space="0" w:color="auto"/>
              <w:right w:val="single" w:sz="8" w:space="0" w:color="000000"/>
            </w:tcBorders>
            <w:shd w:val="clear" w:color="auto" w:fill="auto"/>
            <w:vAlign w:val="center"/>
            <w:hideMark/>
          </w:tcPr>
          <w:p w:rsidR="003673A0" w:rsidRPr="003673A0" w:rsidRDefault="003673A0" w:rsidP="00F3356A">
            <w:pPr>
              <w:adjustRightInd/>
              <w:spacing w:line="240" w:lineRule="auto"/>
              <w:jc w:val="center"/>
              <w:rPr>
                <w:rFonts w:ascii="宋体" w:hAnsi="宋体" w:cs="Calibri"/>
                <w:sz w:val="18"/>
                <w:szCs w:val="18"/>
              </w:rPr>
            </w:pPr>
          </w:p>
        </w:tc>
      </w:tr>
    </w:tbl>
    <w:p w:rsidR="009D6FD0" w:rsidRDefault="009D6FD0" w:rsidP="009D6FD0">
      <w:pPr>
        <w:pStyle w:val="affd"/>
        <w:spacing w:before="156" w:after="156"/>
      </w:pPr>
      <w:r>
        <w:rPr>
          <w:rFonts w:hint="eastAsia"/>
        </w:rPr>
        <w:t>标注二维码</w:t>
      </w:r>
    </w:p>
    <w:p w:rsidR="00FF248C" w:rsidRDefault="009D6FD0" w:rsidP="00CD561D">
      <w:pPr>
        <w:pStyle w:val="affff6"/>
        <w:ind w:firstLine="420"/>
      </w:pPr>
      <w:r w:rsidRPr="009D6FD0">
        <w:rPr>
          <w:rFonts w:hint="eastAsia"/>
        </w:rPr>
        <w:t>内容包括4.1、4.2的相应指标的检验结果和4.4的追溯信息。</w:t>
      </w:r>
    </w:p>
    <w:p w:rsidR="009D6FD0" w:rsidRDefault="002B0878" w:rsidP="009D6FD0">
      <w:pPr>
        <w:pStyle w:val="affd"/>
        <w:spacing w:before="156" w:after="156"/>
      </w:pPr>
      <w:r>
        <w:rPr>
          <w:rFonts w:hint="eastAsia"/>
        </w:rPr>
        <w:t>《地理标志产品</w:t>
      </w:r>
      <w:r w:rsidR="009D6FD0" w:rsidRPr="009D6FD0">
        <w:rPr>
          <w:rFonts w:hint="eastAsia"/>
        </w:rPr>
        <w:t>宿迁籼米</w:t>
      </w:r>
      <w:r w:rsidRPr="002B0878">
        <w:rPr>
          <w:rFonts w:hint="eastAsia"/>
        </w:rPr>
        <w:t xml:space="preserve"> </w:t>
      </w:r>
      <w:r>
        <w:rPr>
          <w:rFonts w:hint="eastAsia"/>
        </w:rPr>
        <w:t>》</w:t>
      </w:r>
      <w:r w:rsidR="00B7334A">
        <w:rPr>
          <w:rFonts w:hint="eastAsia"/>
        </w:rPr>
        <w:t>标注要求</w:t>
      </w:r>
    </w:p>
    <w:p w:rsidR="00D63C39" w:rsidRDefault="009D6FD0" w:rsidP="00CD561D">
      <w:pPr>
        <w:pStyle w:val="affff6"/>
        <w:ind w:firstLine="420"/>
      </w:pPr>
      <w:r w:rsidRPr="009D6FD0">
        <w:rPr>
          <w:rFonts w:hint="eastAsia"/>
        </w:rPr>
        <w:t>符合4.1、4.2和4.3要求</w:t>
      </w:r>
      <w:r w:rsidR="00263DDF">
        <w:rPr>
          <w:rFonts w:hint="eastAsia"/>
        </w:rPr>
        <w:t>和</w:t>
      </w:r>
      <w:r w:rsidR="00263DDF" w:rsidRPr="00263DDF">
        <w:rPr>
          <w:rFonts w:hint="eastAsia"/>
        </w:rPr>
        <w:t>《中华人民共和国农产品地理标志质量控制技术规范</w:t>
      </w:r>
      <w:r w:rsidR="00263DDF">
        <w:rPr>
          <w:rFonts w:hint="eastAsia"/>
        </w:rPr>
        <w:t xml:space="preserve">  </w:t>
      </w:r>
      <w:r w:rsidR="00263DDF" w:rsidRPr="00263DDF">
        <w:rPr>
          <w:rFonts w:hint="eastAsia"/>
        </w:rPr>
        <w:t>宿迁籼米》</w:t>
      </w:r>
      <w:r w:rsidR="00263DDF">
        <w:rPr>
          <w:rFonts w:hint="eastAsia"/>
        </w:rPr>
        <w:t>规定，</w:t>
      </w:r>
      <w:r w:rsidR="00263DDF" w:rsidRPr="009D6FD0">
        <w:rPr>
          <w:rFonts w:hint="eastAsia"/>
        </w:rPr>
        <w:t>且提供4.4追溯信息的大米，</w:t>
      </w:r>
      <w:r w:rsidRPr="009D6FD0">
        <w:rPr>
          <w:rFonts w:hint="eastAsia"/>
        </w:rPr>
        <w:t>可</w:t>
      </w:r>
      <w:r w:rsidR="00B7334A">
        <w:rPr>
          <w:rFonts w:hint="eastAsia"/>
        </w:rPr>
        <w:t>标注</w:t>
      </w:r>
      <w:r w:rsidR="002B0878">
        <w:rPr>
          <w:rFonts w:hint="eastAsia"/>
        </w:rPr>
        <w:t>《地理标志产品宿迁籼米》</w:t>
      </w:r>
      <w:r w:rsidRPr="009D6FD0">
        <w:rPr>
          <w:rFonts w:hint="eastAsia"/>
        </w:rPr>
        <w:t>产品</w:t>
      </w:r>
      <w:r w:rsidR="00263DDF">
        <w:rPr>
          <w:rFonts w:hint="eastAsia"/>
        </w:rPr>
        <w:t>标识</w:t>
      </w:r>
      <w:r w:rsidRPr="009D6FD0">
        <w:rPr>
          <w:rFonts w:hint="eastAsia"/>
        </w:rPr>
        <w:t>。</w:t>
      </w:r>
    </w:p>
    <w:p w:rsidR="002B0878" w:rsidRDefault="002B0878" w:rsidP="002B0878">
      <w:pPr>
        <w:pStyle w:val="affc"/>
        <w:spacing w:before="312" w:after="312"/>
      </w:pPr>
      <w:r>
        <w:rPr>
          <w:rFonts w:hint="eastAsia"/>
        </w:rPr>
        <w:t>包装、储存和运输</w:t>
      </w:r>
    </w:p>
    <w:p w:rsidR="00D63C39" w:rsidRDefault="002B0878" w:rsidP="002B0878">
      <w:pPr>
        <w:pStyle w:val="affff6"/>
        <w:ind w:firstLine="420"/>
      </w:pPr>
      <w:r>
        <w:rPr>
          <w:rFonts w:hint="eastAsia"/>
        </w:rPr>
        <w:t>按GB/T 1354</w:t>
      </w:r>
      <w:r w:rsidR="008F13DC" w:rsidRPr="008F13DC">
        <w:t>-2018</w:t>
      </w:r>
      <w:r>
        <w:rPr>
          <w:rFonts w:hint="eastAsia"/>
        </w:rPr>
        <w:t>相关规定执行。</w:t>
      </w:r>
    </w:p>
    <w:p w:rsidR="00263DDF" w:rsidRDefault="00263DDF" w:rsidP="00CD561D">
      <w:pPr>
        <w:pStyle w:val="affff6"/>
        <w:ind w:firstLine="420"/>
        <w:sectPr w:rsidR="00263DDF" w:rsidSect="0070285D">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bookmarkStart w:id="42" w:name="BookMark6"/>
      <w:bookmarkEnd w:id="19"/>
    </w:p>
    <w:p w:rsidR="00263DDF" w:rsidRDefault="00263DDF" w:rsidP="00263DDF">
      <w:pPr>
        <w:pStyle w:val="affffd"/>
        <w:spacing w:after="156"/>
      </w:pPr>
      <w:r w:rsidRPr="00263DDF">
        <w:rPr>
          <w:rFonts w:hint="eastAsia"/>
          <w:spacing w:val="105"/>
        </w:rPr>
        <w:lastRenderedPageBreak/>
        <w:t>参考文</w:t>
      </w:r>
      <w:r>
        <w:rPr>
          <w:rFonts w:hint="eastAsia"/>
        </w:rPr>
        <w:t>献</w:t>
      </w:r>
    </w:p>
    <w:p w:rsidR="00263DDF" w:rsidRDefault="00263DDF" w:rsidP="00263DDF">
      <w:pPr>
        <w:pStyle w:val="affff6"/>
        <w:ind w:firstLine="420"/>
      </w:pPr>
      <w:r w:rsidRPr="00263DDF">
        <w:rPr>
          <w:rFonts w:hint="eastAsia"/>
        </w:rPr>
        <w:t>[1] 《中华人民共和国农产品地理标志质量控制技术规范  宿迁籼米》</w:t>
      </w:r>
      <w:r w:rsidR="00450E41">
        <w:rPr>
          <w:rFonts w:hint="eastAsia"/>
        </w:rPr>
        <w:t>中华人民共和国农业农村部</w:t>
      </w:r>
      <w:r w:rsidRPr="00263DDF">
        <w:rPr>
          <w:rFonts w:hint="eastAsia"/>
        </w:rPr>
        <w:t>（编号：AG12020-01-2825）</w:t>
      </w:r>
    </w:p>
    <w:p w:rsidR="00383FE5" w:rsidRDefault="00383FE5" w:rsidP="00263DDF">
      <w:pPr>
        <w:pStyle w:val="affff6"/>
        <w:ind w:firstLine="420"/>
      </w:pPr>
      <w:r>
        <w:rPr>
          <w:rFonts w:hint="eastAsia"/>
        </w:rPr>
        <w:t>[2]</w:t>
      </w:r>
      <w:r w:rsidRPr="00383FE5">
        <w:rPr>
          <w:rFonts w:hint="eastAsia"/>
        </w:rPr>
        <w:t xml:space="preserve"> 《定量包装商品计量监督管理办法》国家市场监督管理总局令第70号</w:t>
      </w:r>
    </w:p>
    <w:p w:rsidR="00263DDF" w:rsidRDefault="00263DDF" w:rsidP="00263DDF">
      <w:pPr>
        <w:pStyle w:val="affff6"/>
        <w:ind w:firstLineChars="0" w:firstLine="0"/>
        <w:jc w:val="center"/>
      </w:pPr>
      <w:bookmarkStart w:id="43" w:name="BookMark8"/>
      <w:bookmarkEnd w:id="42"/>
      <w:r>
        <w:rPr>
          <w:rFonts w:hint="eastAsia"/>
        </w:rPr>
        <w:drawing>
          <wp:inline distT="0" distB="0" distL="0" distR="0" wp14:anchorId="3E067EF8" wp14:editId="1A41D80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3"/>
    </w:p>
    <w:sectPr w:rsidR="00263DDF" w:rsidSect="0070285D">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F4F" w:rsidRDefault="00491F4F" w:rsidP="00D86DB7">
      <w:r>
        <w:separator/>
      </w:r>
    </w:p>
    <w:p w:rsidR="00491F4F" w:rsidRDefault="00491F4F"/>
    <w:p w:rsidR="00491F4F" w:rsidRDefault="00491F4F"/>
  </w:endnote>
  <w:endnote w:type="continuationSeparator" w:id="0">
    <w:p w:rsidR="00491F4F" w:rsidRDefault="00491F4F" w:rsidP="00D86DB7">
      <w:r>
        <w:continuationSeparator/>
      </w:r>
    </w:p>
    <w:p w:rsidR="00491F4F" w:rsidRDefault="00491F4F"/>
    <w:p w:rsidR="00491F4F" w:rsidRDefault="00491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Default="000E06A0">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Default="000E06A0">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Pr="00324EDD" w:rsidRDefault="000E06A0"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70285D" w:rsidRDefault="0070285D" w:rsidP="0070285D">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Default="000E06A0" w:rsidP="0070285D">
    <w:pPr>
      <w:pStyle w:val="affff3"/>
    </w:pPr>
    <w:r>
      <w:fldChar w:fldCharType="begin"/>
    </w:r>
    <w:r>
      <w:instrText>PAGE   \* MERGEFORMAT</w:instrText>
    </w:r>
    <w:r>
      <w:fldChar w:fldCharType="separate"/>
    </w:r>
    <w:r w:rsidR="00486D05" w:rsidRPr="00486D0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70285D" w:rsidRDefault="0070285D" w:rsidP="0070285D">
    <w:pPr>
      <w:pStyle w:val="affff2"/>
    </w:pPr>
    <w:r>
      <w:fldChar w:fldCharType="begin"/>
    </w:r>
    <w:r>
      <w:instrText xml:space="preserve"> PAGE   \* MERGEFORMAT \* MERGEFORMAT </w:instrText>
    </w:r>
    <w:r>
      <w:fldChar w:fldCharType="separate"/>
    </w:r>
    <w:r w:rsidR="00486D05">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Default="0070285D" w:rsidP="0070285D">
    <w:pPr>
      <w:pStyle w:val="affff3"/>
    </w:pPr>
    <w:r>
      <w:fldChar w:fldCharType="begin"/>
    </w:r>
    <w:r>
      <w:instrText>PAGE   \* MERGEFORMAT</w:instrText>
    </w:r>
    <w:r>
      <w:fldChar w:fldCharType="separate"/>
    </w:r>
    <w:r w:rsidR="00486D05" w:rsidRPr="00486D05">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70285D" w:rsidRDefault="0070285D" w:rsidP="0070285D">
    <w:pPr>
      <w:pStyle w:val="affff2"/>
    </w:pPr>
    <w:r>
      <w:fldChar w:fldCharType="begin"/>
    </w:r>
    <w:r>
      <w:instrText xml:space="preserve"> PAGE   \* MERGEFORMAT \* MERGEFORMAT </w:instrText>
    </w:r>
    <w:r>
      <w:fldChar w:fldCharType="separate"/>
    </w:r>
    <w:r w:rsidR="00C7081D">
      <w:rPr>
        <w:noProof/>
      </w:rPr>
      <w:t>8</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Default="0070285D" w:rsidP="0070285D">
    <w:pPr>
      <w:pStyle w:val="affff3"/>
    </w:pPr>
    <w:r>
      <w:fldChar w:fldCharType="begin"/>
    </w:r>
    <w:r>
      <w:instrText>PAGE   \* MERGEFORMAT</w:instrText>
    </w:r>
    <w:r>
      <w:fldChar w:fldCharType="separate"/>
    </w:r>
    <w:r w:rsidR="00486D05" w:rsidRPr="00486D05">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F4F" w:rsidRDefault="00491F4F" w:rsidP="00D86DB7">
      <w:r>
        <w:separator/>
      </w:r>
    </w:p>
  </w:footnote>
  <w:footnote w:type="continuationSeparator" w:id="0">
    <w:p w:rsidR="00491F4F" w:rsidRDefault="00491F4F" w:rsidP="00D86DB7">
      <w:r>
        <w:continuationSeparator/>
      </w:r>
    </w:p>
    <w:p w:rsidR="00491F4F" w:rsidRDefault="00491F4F"/>
    <w:p w:rsidR="00491F4F" w:rsidRDefault="00491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Default="000E06A0">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Pr="00E70388" w:rsidRDefault="000E06A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Pr="00324EDD" w:rsidRDefault="000E06A0"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Pr="0070285D" w:rsidRDefault="0070285D" w:rsidP="0070285D">
    <w:pPr>
      <w:pStyle w:val="affffc"/>
    </w:pPr>
    <w:r>
      <w:fldChar w:fldCharType="begin"/>
    </w:r>
    <w:r>
      <w:instrText xml:space="preserve"> STYLEREF  标准文件_文件编号 \* MERGEFORMAT </w:instrText>
    </w:r>
    <w:r>
      <w:fldChar w:fldCharType="separate"/>
    </w:r>
    <w:r>
      <w:t>DB 3213/T 1067.4</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6A0" w:rsidRPr="00D84FA1" w:rsidRDefault="000E06A0" w:rsidP="0070285D">
    <w:pPr>
      <w:pStyle w:val="affffb"/>
    </w:pPr>
    <w:r>
      <w:fldChar w:fldCharType="begin"/>
    </w:r>
    <w:r>
      <w:instrText xml:space="preserve"> STYLEREF  标准文件_文件编号  \* MERGEFORMAT </w:instrText>
    </w:r>
    <w:r>
      <w:fldChar w:fldCharType="separate"/>
    </w:r>
    <w:r w:rsidR="00486D05">
      <w:t>DB 3213/T 1067.4</w:t>
    </w:r>
    <w:r w:rsidR="00486D05">
      <w:t>—</w:t>
    </w:r>
    <w:r w:rsidR="00486D05">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70285D" w:rsidRDefault="0070285D" w:rsidP="0070285D">
    <w:pPr>
      <w:pStyle w:val="affffc"/>
    </w:pPr>
    <w:r>
      <w:fldChar w:fldCharType="begin"/>
    </w:r>
    <w:r>
      <w:instrText xml:space="preserve"> STYLEREF  标准文件_文件编号 \* MERGEFORMAT </w:instrText>
    </w:r>
    <w:r>
      <w:fldChar w:fldCharType="separate"/>
    </w:r>
    <w:r w:rsidR="00486D05">
      <w:t>DB 3213/T 1067.4</w:t>
    </w:r>
    <w:r w:rsidR="00486D05">
      <w:t>—</w:t>
    </w:r>
    <w:r w:rsidR="00486D05">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D84FA1" w:rsidRDefault="0070285D" w:rsidP="0070285D">
    <w:pPr>
      <w:pStyle w:val="affffb"/>
    </w:pPr>
    <w:r>
      <w:fldChar w:fldCharType="begin"/>
    </w:r>
    <w:r>
      <w:instrText xml:space="preserve"> STYLEREF  标准文件_文件编号  \* MERGEFORMAT </w:instrText>
    </w:r>
    <w:r>
      <w:fldChar w:fldCharType="separate"/>
    </w:r>
    <w:r w:rsidR="00486D05">
      <w:t>DB 3213/T 1067.4</w:t>
    </w:r>
    <w:r w:rsidR="00486D05">
      <w:t>—</w:t>
    </w:r>
    <w:r w:rsidR="00486D05">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70285D" w:rsidRDefault="0070285D" w:rsidP="0070285D">
    <w:pPr>
      <w:pStyle w:val="affffc"/>
    </w:pPr>
    <w:r>
      <w:fldChar w:fldCharType="begin"/>
    </w:r>
    <w:r>
      <w:instrText xml:space="preserve"> STYLEREF  标准文件_文件编号 \* MERGEFORMAT </w:instrText>
    </w:r>
    <w:r>
      <w:fldChar w:fldCharType="separate"/>
    </w:r>
    <w:r w:rsidR="00C7081D">
      <w:t>DB 3213/T 1067.4</w:t>
    </w:r>
    <w:r w:rsidR="00C7081D">
      <w:t>—</w:t>
    </w:r>
    <w:r w:rsidR="00C7081D">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85D" w:rsidRPr="00D84FA1" w:rsidRDefault="0070285D" w:rsidP="0070285D">
    <w:pPr>
      <w:pStyle w:val="affffb"/>
    </w:pPr>
    <w:r>
      <w:fldChar w:fldCharType="begin"/>
    </w:r>
    <w:r>
      <w:instrText xml:space="preserve"> STYLEREF  标准文件_文件编号  \* MERGEFORMAT </w:instrText>
    </w:r>
    <w:r>
      <w:fldChar w:fldCharType="separate"/>
    </w:r>
    <w:r w:rsidR="00486D05">
      <w:t>DB 3213/T 1067.4</w:t>
    </w:r>
    <w:r w:rsidR="00486D05">
      <w:t>—</w:t>
    </w:r>
    <w:r w:rsidR="00486D05">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933LntFdnIgD/hIcfcAgpjA9xWc=" w:salt="DiI7jLfYZjsWpKxlFdnud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CD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8B9"/>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F92"/>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6A0"/>
    <w:rsid w:val="000E4C9E"/>
    <w:rsid w:val="000E6D2E"/>
    <w:rsid w:val="000E6FD7"/>
    <w:rsid w:val="000F06E1"/>
    <w:rsid w:val="000F0E3C"/>
    <w:rsid w:val="000F19D5"/>
    <w:rsid w:val="000F4AEA"/>
    <w:rsid w:val="000F633F"/>
    <w:rsid w:val="000F67E9"/>
    <w:rsid w:val="000F7390"/>
    <w:rsid w:val="00104926"/>
    <w:rsid w:val="00113B1E"/>
    <w:rsid w:val="0011711C"/>
    <w:rsid w:val="0012059C"/>
    <w:rsid w:val="00124E4F"/>
    <w:rsid w:val="001260B7"/>
    <w:rsid w:val="001265CB"/>
    <w:rsid w:val="001321C6"/>
    <w:rsid w:val="001324DD"/>
    <w:rsid w:val="001325C4"/>
    <w:rsid w:val="00133010"/>
    <w:rsid w:val="001338EE"/>
    <w:rsid w:val="00133AAE"/>
    <w:rsid w:val="00134A12"/>
    <w:rsid w:val="00135323"/>
    <w:rsid w:val="001356C4"/>
    <w:rsid w:val="00141114"/>
    <w:rsid w:val="00142969"/>
    <w:rsid w:val="001446C2"/>
    <w:rsid w:val="001457E7"/>
    <w:rsid w:val="00145D9D"/>
    <w:rsid w:val="00146388"/>
    <w:rsid w:val="00146C2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312"/>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73F"/>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C76"/>
    <w:rsid w:val="00210B15"/>
    <w:rsid w:val="002142EA"/>
    <w:rsid w:val="002204BB"/>
    <w:rsid w:val="00221B79"/>
    <w:rsid w:val="00221C6B"/>
    <w:rsid w:val="002253A1"/>
    <w:rsid w:val="00225CF8"/>
    <w:rsid w:val="0022794E"/>
    <w:rsid w:val="00233D64"/>
    <w:rsid w:val="0023482A"/>
    <w:rsid w:val="002359CB"/>
    <w:rsid w:val="00240A40"/>
    <w:rsid w:val="00243540"/>
    <w:rsid w:val="0024497B"/>
    <w:rsid w:val="0024515B"/>
    <w:rsid w:val="00246021"/>
    <w:rsid w:val="0024666E"/>
    <w:rsid w:val="00247F52"/>
    <w:rsid w:val="00250B25"/>
    <w:rsid w:val="00250BBE"/>
    <w:rsid w:val="002515C2"/>
    <w:rsid w:val="0025194F"/>
    <w:rsid w:val="0026148A"/>
    <w:rsid w:val="00262696"/>
    <w:rsid w:val="00263D25"/>
    <w:rsid w:val="00263DDF"/>
    <w:rsid w:val="002643C3"/>
    <w:rsid w:val="00264A0C"/>
    <w:rsid w:val="00266EEB"/>
    <w:rsid w:val="00267EF4"/>
    <w:rsid w:val="00270CB8"/>
    <w:rsid w:val="00272B08"/>
    <w:rsid w:val="002771AC"/>
    <w:rsid w:val="00281BB8"/>
    <w:rsid w:val="00281E9E"/>
    <w:rsid w:val="00282405"/>
    <w:rsid w:val="00285170"/>
    <w:rsid w:val="00285361"/>
    <w:rsid w:val="002862C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878"/>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3A0"/>
    <w:rsid w:val="003705F4"/>
    <w:rsid w:val="00370D58"/>
    <w:rsid w:val="00371316"/>
    <w:rsid w:val="00376713"/>
    <w:rsid w:val="00381815"/>
    <w:rsid w:val="003819AF"/>
    <w:rsid w:val="003820E9"/>
    <w:rsid w:val="00382DE7"/>
    <w:rsid w:val="00383FE5"/>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0AA"/>
    <w:rsid w:val="00432DAA"/>
    <w:rsid w:val="00434305"/>
    <w:rsid w:val="00435DF7"/>
    <w:rsid w:val="0044083F"/>
    <w:rsid w:val="00441AE7"/>
    <w:rsid w:val="00445574"/>
    <w:rsid w:val="004467FB"/>
    <w:rsid w:val="00450E41"/>
    <w:rsid w:val="00452D6B"/>
    <w:rsid w:val="00454484"/>
    <w:rsid w:val="0045517B"/>
    <w:rsid w:val="00463B77"/>
    <w:rsid w:val="00463C7B"/>
    <w:rsid w:val="004644A6"/>
    <w:rsid w:val="004659BD"/>
    <w:rsid w:val="00470775"/>
    <w:rsid w:val="004746B1"/>
    <w:rsid w:val="004746DE"/>
    <w:rsid w:val="0047583F"/>
    <w:rsid w:val="00475DE8"/>
    <w:rsid w:val="00481C44"/>
    <w:rsid w:val="00481EB5"/>
    <w:rsid w:val="00484936"/>
    <w:rsid w:val="00485C89"/>
    <w:rsid w:val="00486BE3"/>
    <w:rsid w:val="00486D05"/>
    <w:rsid w:val="004905E4"/>
    <w:rsid w:val="00490A89"/>
    <w:rsid w:val="00490AB4"/>
    <w:rsid w:val="00491F4F"/>
    <w:rsid w:val="00492F02"/>
    <w:rsid w:val="004939AE"/>
    <w:rsid w:val="004A12DF"/>
    <w:rsid w:val="004A17E6"/>
    <w:rsid w:val="004A1BA8"/>
    <w:rsid w:val="004A4B57"/>
    <w:rsid w:val="004A63FA"/>
    <w:rsid w:val="004B0272"/>
    <w:rsid w:val="004B2701"/>
    <w:rsid w:val="004B2E1B"/>
    <w:rsid w:val="004B3AA8"/>
    <w:rsid w:val="004B3E93"/>
    <w:rsid w:val="004B5379"/>
    <w:rsid w:val="004C0E8B"/>
    <w:rsid w:val="004C1FBC"/>
    <w:rsid w:val="004C2BCA"/>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ED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28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27FD"/>
    <w:rsid w:val="005836A8"/>
    <w:rsid w:val="0058409C"/>
    <w:rsid w:val="00584262"/>
    <w:rsid w:val="00586630"/>
    <w:rsid w:val="00587ADD"/>
    <w:rsid w:val="00591E27"/>
    <w:rsid w:val="00596160"/>
    <w:rsid w:val="005966E2"/>
    <w:rsid w:val="00597007"/>
    <w:rsid w:val="005A0966"/>
    <w:rsid w:val="005A11B7"/>
    <w:rsid w:val="005A260B"/>
    <w:rsid w:val="005A4A1B"/>
    <w:rsid w:val="005A5B02"/>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7FF9"/>
    <w:rsid w:val="0063108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B18"/>
    <w:rsid w:val="006A25E5"/>
    <w:rsid w:val="006A2B46"/>
    <w:rsid w:val="006A336D"/>
    <w:rsid w:val="006A37B9"/>
    <w:rsid w:val="006B04FD"/>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25C"/>
    <w:rsid w:val="006D6593"/>
    <w:rsid w:val="006E23EA"/>
    <w:rsid w:val="006F03A8"/>
    <w:rsid w:val="006F2ACA"/>
    <w:rsid w:val="006F2ADC"/>
    <w:rsid w:val="006F2BFE"/>
    <w:rsid w:val="006F31E9"/>
    <w:rsid w:val="006F6284"/>
    <w:rsid w:val="007002C5"/>
    <w:rsid w:val="0070285D"/>
    <w:rsid w:val="00704387"/>
    <w:rsid w:val="00707669"/>
    <w:rsid w:val="00711CBA"/>
    <w:rsid w:val="00711FB5"/>
    <w:rsid w:val="00712A01"/>
    <w:rsid w:val="00714F58"/>
    <w:rsid w:val="00722FBF"/>
    <w:rsid w:val="00722FC2"/>
    <w:rsid w:val="00724879"/>
    <w:rsid w:val="00724A8A"/>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F05"/>
    <w:rsid w:val="00755402"/>
    <w:rsid w:val="00756B26"/>
    <w:rsid w:val="00756EDF"/>
    <w:rsid w:val="007600E3"/>
    <w:rsid w:val="00765C43"/>
    <w:rsid w:val="00765EFB"/>
    <w:rsid w:val="007671CA"/>
    <w:rsid w:val="00767C61"/>
    <w:rsid w:val="0077008A"/>
    <w:rsid w:val="007717BF"/>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96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3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BB7"/>
    <w:rsid w:val="009B46F9"/>
    <w:rsid w:val="009B6029"/>
    <w:rsid w:val="009B6971"/>
    <w:rsid w:val="009C27F1"/>
    <w:rsid w:val="009C3152"/>
    <w:rsid w:val="009C4CFA"/>
    <w:rsid w:val="009C5070"/>
    <w:rsid w:val="009D112C"/>
    <w:rsid w:val="009D47FA"/>
    <w:rsid w:val="009D4C5B"/>
    <w:rsid w:val="009D50D2"/>
    <w:rsid w:val="009D6BCA"/>
    <w:rsid w:val="009D6FD0"/>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ED0"/>
    <w:rsid w:val="00A30EFC"/>
    <w:rsid w:val="00A31984"/>
    <w:rsid w:val="00A3294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11F"/>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49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2C"/>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CDC"/>
    <w:rsid w:val="00B72880"/>
    <w:rsid w:val="00B7334A"/>
    <w:rsid w:val="00B758BF"/>
    <w:rsid w:val="00B7666A"/>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0E6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03E"/>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81D"/>
    <w:rsid w:val="00C71372"/>
    <w:rsid w:val="00C72410"/>
    <w:rsid w:val="00C7287F"/>
    <w:rsid w:val="00C760BD"/>
    <w:rsid w:val="00C77258"/>
    <w:rsid w:val="00C80982"/>
    <w:rsid w:val="00C80CB8"/>
    <w:rsid w:val="00C819F8"/>
    <w:rsid w:val="00C8248C"/>
    <w:rsid w:val="00C84E33"/>
    <w:rsid w:val="00C86D6F"/>
    <w:rsid w:val="00C905FC"/>
    <w:rsid w:val="00C92D03"/>
    <w:rsid w:val="00C9319C"/>
    <w:rsid w:val="00C9435D"/>
    <w:rsid w:val="00C94DF2"/>
    <w:rsid w:val="00C96741"/>
    <w:rsid w:val="00C9715A"/>
    <w:rsid w:val="00CA2D1B"/>
    <w:rsid w:val="00CA375D"/>
    <w:rsid w:val="00CA662A"/>
    <w:rsid w:val="00CA7AFD"/>
    <w:rsid w:val="00CA7C3C"/>
    <w:rsid w:val="00CB0189"/>
    <w:rsid w:val="00CB0BA2"/>
    <w:rsid w:val="00CB1A42"/>
    <w:rsid w:val="00CB1B0C"/>
    <w:rsid w:val="00CB2C0B"/>
    <w:rsid w:val="00CB39D2"/>
    <w:rsid w:val="00CB517D"/>
    <w:rsid w:val="00CC038D"/>
    <w:rsid w:val="00CC08DB"/>
    <w:rsid w:val="00CC1F94"/>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020"/>
    <w:rsid w:val="00D06AB1"/>
    <w:rsid w:val="00D072ED"/>
    <w:rsid w:val="00D07A16"/>
    <w:rsid w:val="00D1067E"/>
    <w:rsid w:val="00D10B83"/>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386C"/>
    <w:rsid w:val="00D63C39"/>
    <w:rsid w:val="00D66846"/>
    <w:rsid w:val="00D675FB"/>
    <w:rsid w:val="00D71BBC"/>
    <w:rsid w:val="00D71F25"/>
    <w:rsid w:val="00D72A9C"/>
    <w:rsid w:val="00D76857"/>
    <w:rsid w:val="00D77031"/>
    <w:rsid w:val="00D84941"/>
    <w:rsid w:val="00D84FA1"/>
    <w:rsid w:val="00D851F0"/>
    <w:rsid w:val="00D86DB7"/>
    <w:rsid w:val="00D92176"/>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C28"/>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4FE9"/>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D90"/>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56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1EBC"/>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48C"/>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ind w:left="0"/>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8D51B5705DE4F2C813BF7DE7D4E0046"/>
        <w:category>
          <w:name w:val="常规"/>
          <w:gallery w:val="placeholder"/>
        </w:category>
        <w:types>
          <w:type w:val="bbPlcHdr"/>
        </w:types>
        <w:behaviors>
          <w:behavior w:val="content"/>
        </w:behaviors>
        <w:guid w:val="{C3760E26-B36A-4070-987B-393CBF60A206}"/>
      </w:docPartPr>
      <w:docPartBody>
        <w:p w:rsidR="00F85281" w:rsidRDefault="006D0ACB">
          <w:pPr>
            <w:pStyle w:val="28D51B5705DE4F2C813BF7DE7D4E0046"/>
          </w:pPr>
          <w:r w:rsidRPr="00751A05">
            <w:rPr>
              <w:rStyle w:val="a3"/>
              <w:rFonts w:hint="eastAsia"/>
            </w:rPr>
            <w:t>单击或点击此处输入文字。</w:t>
          </w:r>
        </w:p>
      </w:docPartBody>
    </w:docPart>
    <w:docPart>
      <w:docPartPr>
        <w:name w:val="D7FEBFA10B004B90A87F933C6BEA8F04"/>
        <w:category>
          <w:name w:val="常规"/>
          <w:gallery w:val="placeholder"/>
        </w:category>
        <w:types>
          <w:type w:val="bbPlcHdr"/>
        </w:types>
        <w:behaviors>
          <w:behavior w:val="content"/>
        </w:behaviors>
        <w:guid w:val="{830B82B9-72CE-4444-83EE-847329CDC82C}"/>
      </w:docPartPr>
      <w:docPartBody>
        <w:p w:rsidR="00F85281" w:rsidRDefault="006D0ACB">
          <w:pPr>
            <w:pStyle w:val="D7FEBFA10B004B90A87F933C6BEA8F04"/>
          </w:pPr>
          <w:r w:rsidRPr="00FB6243">
            <w:rPr>
              <w:rStyle w:val="a3"/>
              <w:rFonts w:hint="eastAsia"/>
            </w:rPr>
            <w:t>选择一项。</w:t>
          </w:r>
        </w:p>
      </w:docPartBody>
    </w:docPart>
    <w:docPart>
      <w:docPartPr>
        <w:name w:val="D535460667B14D42B4F95A782CEF553D"/>
        <w:category>
          <w:name w:val="常规"/>
          <w:gallery w:val="placeholder"/>
        </w:category>
        <w:types>
          <w:type w:val="bbPlcHdr"/>
        </w:types>
        <w:behaviors>
          <w:behavior w:val="content"/>
        </w:behaviors>
        <w:guid w:val="{095954EB-A236-4916-A5A1-2EAFB69A193E}"/>
      </w:docPartPr>
      <w:docPartBody>
        <w:p w:rsidR="00F85281" w:rsidRDefault="006D0ACB">
          <w:pPr>
            <w:pStyle w:val="D535460667B14D42B4F95A782CEF553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ACB"/>
    <w:rsid w:val="001064D2"/>
    <w:rsid w:val="001726AA"/>
    <w:rsid w:val="006D0ACB"/>
    <w:rsid w:val="007E1719"/>
    <w:rsid w:val="00993776"/>
    <w:rsid w:val="009E45B5"/>
    <w:rsid w:val="00F85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8D51B5705DE4F2C813BF7DE7D4E0046">
    <w:name w:val="28D51B5705DE4F2C813BF7DE7D4E0046"/>
    <w:pPr>
      <w:widowControl w:val="0"/>
      <w:jc w:val="both"/>
    </w:pPr>
  </w:style>
  <w:style w:type="paragraph" w:customStyle="1" w:styleId="D7FEBFA10B004B90A87F933C6BEA8F04">
    <w:name w:val="D7FEBFA10B004B90A87F933C6BEA8F04"/>
    <w:pPr>
      <w:widowControl w:val="0"/>
      <w:jc w:val="both"/>
    </w:pPr>
  </w:style>
  <w:style w:type="paragraph" w:customStyle="1" w:styleId="D535460667B14D42B4F95A782CEF553D">
    <w:name w:val="D535460667B14D42B4F95A782CEF553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8D51B5705DE4F2C813BF7DE7D4E0046">
    <w:name w:val="28D51B5705DE4F2C813BF7DE7D4E0046"/>
    <w:pPr>
      <w:widowControl w:val="0"/>
      <w:jc w:val="both"/>
    </w:pPr>
  </w:style>
  <w:style w:type="paragraph" w:customStyle="1" w:styleId="D7FEBFA10B004B90A87F933C6BEA8F04">
    <w:name w:val="D7FEBFA10B004B90A87F933C6BEA8F04"/>
    <w:pPr>
      <w:widowControl w:val="0"/>
      <w:jc w:val="both"/>
    </w:pPr>
  </w:style>
  <w:style w:type="paragraph" w:customStyle="1" w:styleId="D535460667B14D42B4F95A782CEF553D">
    <w:name w:val="D535460667B14D42B4F95A782CEF553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1947-67D4-4F36-8797-F8D80F82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764</TotalTime>
  <Pages>11</Pages>
  <Words>755</Words>
  <Characters>4306</Characters>
  <Application>Microsoft Office Word</Application>
  <DocSecurity>0</DocSecurity>
  <Lines>35</Lines>
  <Paragraphs>10</Paragraphs>
  <ScaleCrop>false</ScaleCrop>
  <Company>PCMI</Company>
  <LinksUpToDate>false</LinksUpToDate>
  <CharactersWithSpaces>5051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42</cp:revision>
  <cp:lastPrinted>2020-08-30T10:00:00Z</cp:lastPrinted>
  <dcterms:created xsi:type="dcterms:W3CDTF">2024-03-05T09:26:00Z</dcterms:created>
  <dcterms:modified xsi:type="dcterms:W3CDTF">2024-03-11T06:08:00Z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